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8F5C9" w14:textId="77777777" w:rsidR="00F17A99" w:rsidRDefault="00F17A99" w:rsidP="00F17A99">
      <w:pPr>
        <w:spacing w:line="360" w:lineRule="auto"/>
        <w:ind w:left="119"/>
        <w:jc w:val="center"/>
        <w:rPr>
          <w:rFonts w:ascii="Arial" w:eastAsia="Arial" w:hAnsi="Arial"/>
          <w:b/>
          <w:sz w:val="28"/>
        </w:rPr>
      </w:pPr>
      <w:bookmarkStart w:id="0" w:name="_Hlk98141009"/>
      <w:r>
        <w:rPr>
          <w:rFonts w:ascii="Arial" w:eastAsia="Arial" w:hAnsi="Arial"/>
          <w:b/>
          <w:noProof/>
          <w:color w:val="4F81BD"/>
          <w:sz w:val="32"/>
        </w:rPr>
        <w:drawing>
          <wp:anchor distT="0" distB="0" distL="114300" distR="114300" simplePos="0" relativeHeight="251659264" behindDoc="0" locked="0" layoutInCell="1" allowOverlap="1" wp14:anchorId="2F814C4F" wp14:editId="0E5951C9">
            <wp:simplePos x="0" y="0"/>
            <wp:positionH relativeFrom="column">
              <wp:posOffset>72232</wp:posOffset>
            </wp:positionH>
            <wp:positionV relativeFrom="paragraph">
              <wp:posOffset>6985</wp:posOffset>
            </wp:positionV>
            <wp:extent cx="1371600" cy="1770361"/>
            <wp:effectExtent l="0" t="0" r="0" b="1905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7703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D9DB5D" w14:textId="77777777" w:rsidR="00F17A99" w:rsidRDefault="00F17A99" w:rsidP="00F17A99">
      <w:pPr>
        <w:spacing w:line="360" w:lineRule="auto"/>
        <w:ind w:left="119" w:firstLine="589"/>
        <w:rPr>
          <w:rFonts w:ascii="Arial" w:eastAsia="Arial" w:hAnsi="Arial"/>
          <w:b/>
          <w:sz w:val="28"/>
        </w:rPr>
      </w:pPr>
      <w:bookmarkStart w:id="1" w:name="page1"/>
      <w:bookmarkEnd w:id="1"/>
      <w:r>
        <w:rPr>
          <w:rFonts w:ascii="Arial" w:eastAsia="Arial" w:hAnsi="Arial"/>
          <w:b/>
          <w:sz w:val="28"/>
        </w:rPr>
        <w:t>ŁUKASZ SKUTNIK</w:t>
      </w:r>
    </w:p>
    <w:p w14:paraId="31C1533B" w14:textId="77777777" w:rsidR="00F17A99" w:rsidRPr="00600E76" w:rsidRDefault="00F17A99" w:rsidP="00F17A99">
      <w:pPr>
        <w:spacing w:line="360" w:lineRule="auto"/>
        <w:ind w:left="119" w:firstLine="589"/>
        <w:rPr>
          <w:rFonts w:ascii="Arial" w:eastAsia="Arial" w:hAnsi="Arial"/>
          <w:b/>
          <w:color w:val="4F81BD"/>
          <w:sz w:val="24"/>
          <w:szCs w:val="24"/>
        </w:rPr>
      </w:pPr>
      <w:r>
        <w:rPr>
          <w:rFonts w:ascii="Arial" w:eastAsia="Arial" w:hAnsi="Arial"/>
          <w:b/>
          <w:sz w:val="28"/>
        </w:rPr>
        <w:t>u</w:t>
      </w:r>
      <w:r w:rsidRPr="00600E76">
        <w:rPr>
          <w:rFonts w:ascii="Arial" w:eastAsia="Arial" w:hAnsi="Arial"/>
          <w:b/>
          <w:sz w:val="24"/>
          <w:szCs w:val="24"/>
        </w:rPr>
        <w:t>l. Wronia 17/2</w:t>
      </w:r>
      <w:r w:rsidRPr="00600E76">
        <w:rPr>
          <w:rFonts w:ascii="Arial" w:eastAsia="Arial" w:hAnsi="Arial"/>
          <w:b/>
          <w:color w:val="4F81BD"/>
          <w:sz w:val="24"/>
          <w:szCs w:val="24"/>
        </w:rPr>
        <w:t xml:space="preserve">; </w:t>
      </w:r>
      <w:r w:rsidRPr="00600E76">
        <w:rPr>
          <w:rFonts w:ascii="Arial" w:eastAsia="Arial" w:hAnsi="Arial"/>
          <w:b/>
          <w:sz w:val="24"/>
          <w:szCs w:val="24"/>
        </w:rPr>
        <w:t>09-472 Słupno</w:t>
      </w:r>
    </w:p>
    <w:p w14:paraId="60A2CD1B" w14:textId="77777777" w:rsidR="00F17A99" w:rsidRPr="00600E76" w:rsidRDefault="00F17A99" w:rsidP="00F17A99">
      <w:pPr>
        <w:spacing w:line="360" w:lineRule="auto"/>
        <w:ind w:left="2243" w:firstLine="589"/>
        <w:rPr>
          <w:rFonts w:ascii="Arial" w:eastAsia="Arial" w:hAnsi="Arial"/>
          <w:b/>
          <w:color w:val="0000FF"/>
          <w:sz w:val="24"/>
          <w:szCs w:val="24"/>
          <w:u w:val="single"/>
        </w:rPr>
      </w:pPr>
      <w:r w:rsidRPr="00600E76">
        <w:rPr>
          <w:rFonts w:ascii="Arial" w:eastAsia="Arial" w:hAnsi="Arial"/>
          <w:b/>
          <w:color w:val="0000FF"/>
          <w:sz w:val="24"/>
          <w:szCs w:val="24"/>
          <w:u w:val="single"/>
        </w:rPr>
        <w:t>lukasz.skutnik@op.pl</w:t>
      </w:r>
    </w:p>
    <w:p w14:paraId="60A37A5F" w14:textId="77777777" w:rsidR="00F17A99" w:rsidRPr="00600E76" w:rsidRDefault="00F17A99" w:rsidP="00F17A99">
      <w:pPr>
        <w:spacing w:line="360" w:lineRule="auto"/>
        <w:ind w:left="119" w:firstLine="589"/>
        <w:rPr>
          <w:rFonts w:ascii="Arial" w:eastAsia="Arial" w:hAnsi="Arial"/>
          <w:b/>
          <w:sz w:val="24"/>
          <w:szCs w:val="24"/>
        </w:rPr>
      </w:pPr>
      <w:r w:rsidRPr="00600E76">
        <w:rPr>
          <w:rFonts w:ascii="Arial" w:eastAsia="Arial" w:hAnsi="Arial"/>
          <w:b/>
          <w:sz w:val="24"/>
          <w:szCs w:val="24"/>
        </w:rPr>
        <w:t>NIP 774-190-01-14</w:t>
      </w:r>
    </w:p>
    <w:p w14:paraId="7A9A681F" w14:textId="77777777" w:rsidR="00F17A99" w:rsidRPr="00600E76" w:rsidRDefault="00F17A99" w:rsidP="00F17A99">
      <w:pPr>
        <w:spacing w:line="360" w:lineRule="auto"/>
        <w:ind w:left="119" w:firstLine="589"/>
        <w:rPr>
          <w:rFonts w:ascii="Arial" w:eastAsia="Arial" w:hAnsi="Arial"/>
          <w:b/>
          <w:sz w:val="24"/>
          <w:szCs w:val="24"/>
        </w:rPr>
      </w:pPr>
      <w:r w:rsidRPr="00600E76">
        <w:rPr>
          <w:rFonts w:ascii="Arial" w:eastAsia="Arial" w:hAnsi="Arial"/>
          <w:b/>
          <w:sz w:val="24"/>
          <w:szCs w:val="24"/>
        </w:rPr>
        <w:t>Tel. 505-416-609</w:t>
      </w:r>
    </w:p>
    <w:bookmarkEnd w:id="0"/>
    <w:p w14:paraId="109976C2" w14:textId="77777777" w:rsidR="00F17A99" w:rsidRDefault="00F17A99" w:rsidP="00F17A99"/>
    <w:p w14:paraId="6A6DAFF0" w14:textId="77777777" w:rsidR="00F17A99" w:rsidRPr="00D94FC9" w:rsidRDefault="00F17A99" w:rsidP="00F17A99"/>
    <w:p w14:paraId="0D0384A0" w14:textId="77777777" w:rsidR="00F17A99" w:rsidRDefault="00F17A99" w:rsidP="00F17A99">
      <w:pPr>
        <w:pStyle w:val="Nagwek1"/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t>PROJEKT ZAGOSPODAROWANIA TERENU LUB DZIAŁKI</w:t>
      </w:r>
    </w:p>
    <w:p w14:paraId="5B0399F5" w14:textId="77777777" w:rsidR="00F17A99" w:rsidRDefault="00F17A99" w:rsidP="00F17A99">
      <w:pPr>
        <w:pStyle w:val="Nagwek1"/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t>PROJEKT ARCHITEKTONICZNO BUDOWLANY</w:t>
      </w:r>
    </w:p>
    <w:p w14:paraId="34362FCF" w14:textId="77777777" w:rsidR="00F17A99" w:rsidRPr="008A3294" w:rsidRDefault="00F17A99" w:rsidP="00F17A99">
      <w:pPr>
        <w:pStyle w:val="Nagwek1"/>
        <w:rPr>
          <w:rFonts w:ascii="Arial" w:hAnsi="Arial" w:cs="Arial"/>
          <w:color w:val="auto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315"/>
        <w:gridCol w:w="2066"/>
      </w:tblGrid>
      <w:tr w:rsidR="00F17A99" w:rsidRPr="008A3294" w14:paraId="307A63CA" w14:textId="77777777" w:rsidTr="00AE2C9D">
        <w:tc>
          <w:tcPr>
            <w:tcW w:w="1742" w:type="dxa"/>
          </w:tcPr>
          <w:p w14:paraId="1DD4EFF1" w14:textId="77777777" w:rsidR="00F17A99" w:rsidRPr="008A3294" w:rsidRDefault="00F17A99" w:rsidP="00AE2C9D">
            <w:pPr>
              <w:spacing w:after="120" w:line="360" w:lineRule="auto"/>
              <w:rPr>
                <w:rFonts w:ascii="Arial" w:hAnsi="Arial"/>
              </w:rPr>
            </w:pPr>
            <w:r w:rsidRPr="008A3294">
              <w:rPr>
                <w:rFonts w:ascii="Arial" w:hAnsi="Arial"/>
              </w:rPr>
              <w:t>Nazwa i adres inwestycji</w:t>
            </w:r>
          </w:p>
        </w:tc>
        <w:tc>
          <w:tcPr>
            <w:tcW w:w="8225" w:type="dxa"/>
            <w:gridSpan w:val="2"/>
          </w:tcPr>
          <w:p w14:paraId="0D05BEEE" w14:textId="26FAE827" w:rsidR="00F17A99" w:rsidRPr="00231AF5" w:rsidRDefault="00BB0EE5" w:rsidP="00392E1B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Rozbudowa</w:t>
            </w:r>
            <w:r w:rsidR="00392E1B">
              <w:rPr>
                <w:rFonts w:ascii="Arial" w:hAnsi="Arial"/>
                <w:b/>
              </w:rPr>
              <w:t xml:space="preserve"> sieci wodociągowej do działki o nr </w:t>
            </w:r>
            <w:proofErr w:type="spellStart"/>
            <w:r w:rsidR="00392E1B">
              <w:rPr>
                <w:rFonts w:ascii="Arial" w:hAnsi="Arial"/>
                <w:b/>
              </w:rPr>
              <w:t>ewid</w:t>
            </w:r>
            <w:proofErr w:type="spellEnd"/>
            <w:r w:rsidR="00392E1B">
              <w:rPr>
                <w:rFonts w:ascii="Arial" w:hAnsi="Arial"/>
                <w:b/>
              </w:rPr>
              <w:t>. 699/2 obręb Dąbrowice Miasto - Gmina</w:t>
            </w:r>
            <w:r w:rsidR="009A733D">
              <w:rPr>
                <w:rFonts w:ascii="Arial" w:hAnsi="Arial"/>
                <w:b/>
              </w:rPr>
              <w:t xml:space="preserve"> </w:t>
            </w:r>
            <w:r w:rsidR="00F17A99">
              <w:rPr>
                <w:rFonts w:ascii="Arial" w:hAnsi="Arial"/>
                <w:b/>
              </w:rPr>
              <w:t>Dąbrowice</w:t>
            </w:r>
          </w:p>
        </w:tc>
      </w:tr>
      <w:tr w:rsidR="00F17A99" w:rsidRPr="008A3294" w14:paraId="7EDC0EE1" w14:textId="77777777" w:rsidTr="00AE2C9D">
        <w:trPr>
          <w:trHeight w:val="346"/>
        </w:trPr>
        <w:tc>
          <w:tcPr>
            <w:tcW w:w="1742" w:type="dxa"/>
          </w:tcPr>
          <w:p w14:paraId="6253001E" w14:textId="77777777" w:rsidR="00F17A99" w:rsidRPr="008A3294" w:rsidRDefault="00F17A99" w:rsidP="00AE2C9D">
            <w:pPr>
              <w:spacing w:after="120"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8225" w:type="dxa"/>
            <w:gridSpan w:val="2"/>
          </w:tcPr>
          <w:p w14:paraId="25386088" w14:textId="77777777" w:rsidR="00F17A99" w:rsidRPr="008A3294" w:rsidRDefault="00F17A99" w:rsidP="00AE2C9D">
            <w:pPr>
              <w:spacing w:after="120" w:line="360" w:lineRule="auto"/>
              <w:jc w:val="both"/>
              <w:rPr>
                <w:rFonts w:ascii="Arial" w:hAnsi="Arial"/>
              </w:rPr>
            </w:pPr>
          </w:p>
        </w:tc>
      </w:tr>
      <w:tr w:rsidR="00F17A99" w:rsidRPr="008A3294" w14:paraId="0E832A40" w14:textId="77777777" w:rsidTr="00AE2C9D">
        <w:tc>
          <w:tcPr>
            <w:tcW w:w="1742" w:type="dxa"/>
          </w:tcPr>
          <w:p w14:paraId="5B33C6E5" w14:textId="77777777" w:rsidR="00F17A99" w:rsidRPr="008A3294" w:rsidRDefault="00F17A99" w:rsidP="00AE2C9D">
            <w:pPr>
              <w:spacing w:after="120" w:line="360" w:lineRule="auto"/>
              <w:jc w:val="both"/>
              <w:rPr>
                <w:rFonts w:ascii="Arial" w:hAnsi="Arial"/>
              </w:rPr>
            </w:pPr>
            <w:r w:rsidRPr="008A3294">
              <w:rPr>
                <w:rFonts w:ascii="Arial" w:hAnsi="Arial"/>
              </w:rPr>
              <w:t xml:space="preserve">Branża </w:t>
            </w:r>
          </w:p>
        </w:tc>
        <w:tc>
          <w:tcPr>
            <w:tcW w:w="8225" w:type="dxa"/>
            <w:gridSpan w:val="2"/>
          </w:tcPr>
          <w:p w14:paraId="6C623474" w14:textId="77777777" w:rsidR="00F17A99" w:rsidRPr="008A3294" w:rsidRDefault="00F17A99" w:rsidP="00AE2C9D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Sanitarna</w:t>
            </w:r>
          </w:p>
        </w:tc>
      </w:tr>
      <w:tr w:rsidR="00F17A99" w:rsidRPr="008A3294" w14:paraId="4E90B28F" w14:textId="77777777" w:rsidTr="00AE2C9D">
        <w:tc>
          <w:tcPr>
            <w:tcW w:w="1742" w:type="dxa"/>
          </w:tcPr>
          <w:p w14:paraId="58F88023" w14:textId="77777777" w:rsidR="00F17A99" w:rsidRPr="008A3294" w:rsidRDefault="00F17A99" w:rsidP="00AE2C9D">
            <w:pPr>
              <w:spacing w:after="120" w:line="360" w:lineRule="auto"/>
              <w:jc w:val="both"/>
              <w:rPr>
                <w:rFonts w:ascii="Arial" w:hAnsi="Arial"/>
              </w:rPr>
            </w:pPr>
            <w:r w:rsidRPr="008A3294">
              <w:rPr>
                <w:rFonts w:ascii="Arial" w:hAnsi="Arial"/>
              </w:rPr>
              <w:t>Inwestor</w:t>
            </w:r>
          </w:p>
        </w:tc>
        <w:tc>
          <w:tcPr>
            <w:tcW w:w="8225" w:type="dxa"/>
            <w:gridSpan w:val="2"/>
          </w:tcPr>
          <w:p w14:paraId="5058A2F8" w14:textId="77777777" w:rsidR="00F17A99" w:rsidRDefault="00F17A99" w:rsidP="00AE2C9D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Gmina Dąbrowice </w:t>
            </w:r>
          </w:p>
          <w:p w14:paraId="7370DF47" w14:textId="77777777" w:rsidR="00F17A99" w:rsidRDefault="00F17A99" w:rsidP="00AE2C9D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Ul. Nowy Rynek 17 </w:t>
            </w:r>
          </w:p>
          <w:p w14:paraId="4C32A92B" w14:textId="77777777" w:rsidR="00F17A99" w:rsidRPr="008A3294" w:rsidRDefault="00F17A99" w:rsidP="00AE2C9D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99-352 Dąbrowice</w:t>
            </w:r>
          </w:p>
        </w:tc>
      </w:tr>
      <w:tr w:rsidR="00F17A99" w:rsidRPr="008A3294" w14:paraId="3E77A395" w14:textId="77777777" w:rsidTr="00AE2C9D">
        <w:tc>
          <w:tcPr>
            <w:tcW w:w="1742" w:type="dxa"/>
          </w:tcPr>
          <w:p w14:paraId="201EECEC" w14:textId="77777777" w:rsidR="00F17A99" w:rsidRPr="008A3294" w:rsidRDefault="00F17A99" w:rsidP="00AE2C9D">
            <w:pPr>
              <w:spacing w:after="120" w:line="360" w:lineRule="auto"/>
              <w:jc w:val="both"/>
              <w:rPr>
                <w:rFonts w:ascii="Arial" w:hAnsi="Arial"/>
              </w:rPr>
            </w:pPr>
            <w:r w:rsidRPr="008A3294">
              <w:rPr>
                <w:rFonts w:ascii="Arial" w:hAnsi="Arial"/>
              </w:rPr>
              <w:t xml:space="preserve">Egzemplarz </w:t>
            </w:r>
          </w:p>
        </w:tc>
        <w:tc>
          <w:tcPr>
            <w:tcW w:w="8225" w:type="dxa"/>
            <w:gridSpan w:val="2"/>
          </w:tcPr>
          <w:p w14:paraId="5D73CC76" w14:textId="77777777" w:rsidR="00F17A99" w:rsidRPr="008A3294" w:rsidRDefault="00F17A99" w:rsidP="00F17A99">
            <w:pPr>
              <w:spacing w:after="120" w:line="360" w:lineRule="auto"/>
              <w:jc w:val="both"/>
              <w:rPr>
                <w:rFonts w:ascii="Arial" w:hAnsi="Arial"/>
              </w:rPr>
            </w:pPr>
            <w:r w:rsidRPr="008A3294">
              <w:rPr>
                <w:rFonts w:ascii="Arial" w:hAnsi="Arial"/>
              </w:rPr>
              <w:t xml:space="preserve">1   2   3   </w:t>
            </w:r>
          </w:p>
        </w:tc>
      </w:tr>
      <w:tr w:rsidR="00F17A99" w:rsidRPr="008A3294" w14:paraId="1326EB9C" w14:textId="77777777" w:rsidTr="00AE2C9D">
        <w:tc>
          <w:tcPr>
            <w:tcW w:w="1742" w:type="dxa"/>
          </w:tcPr>
          <w:p w14:paraId="0ECB675E" w14:textId="77777777" w:rsidR="00F17A99" w:rsidRPr="008A3294" w:rsidRDefault="00F17A99" w:rsidP="00AE2C9D">
            <w:pPr>
              <w:spacing w:after="120" w:line="360" w:lineRule="auto"/>
              <w:jc w:val="both"/>
              <w:rPr>
                <w:rFonts w:ascii="Arial" w:hAnsi="Arial"/>
              </w:rPr>
            </w:pPr>
            <w:r w:rsidRPr="008A3294">
              <w:rPr>
                <w:rFonts w:ascii="Arial" w:hAnsi="Arial"/>
              </w:rPr>
              <w:t>Kategoria Obiektu</w:t>
            </w:r>
          </w:p>
        </w:tc>
        <w:tc>
          <w:tcPr>
            <w:tcW w:w="5952" w:type="dxa"/>
          </w:tcPr>
          <w:p w14:paraId="2C494BA1" w14:textId="77777777" w:rsidR="00F17A99" w:rsidRPr="008A3294" w:rsidRDefault="00F17A99" w:rsidP="00AE2C9D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Branża sanitarna</w:t>
            </w:r>
          </w:p>
          <w:p w14:paraId="12E72819" w14:textId="77777777" w:rsidR="00F17A99" w:rsidRPr="008A3294" w:rsidRDefault="00F17A99" w:rsidP="00AE2C9D">
            <w:pPr>
              <w:jc w:val="both"/>
              <w:rPr>
                <w:rFonts w:ascii="Arial" w:hAnsi="Arial"/>
              </w:rPr>
            </w:pPr>
          </w:p>
        </w:tc>
        <w:tc>
          <w:tcPr>
            <w:tcW w:w="2273" w:type="dxa"/>
          </w:tcPr>
          <w:p w14:paraId="48F9FAEF" w14:textId="77777777" w:rsidR="00F17A99" w:rsidRPr="008A3294" w:rsidRDefault="00F17A99" w:rsidP="00AE2C9D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XXV</w:t>
            </w:r>
            <w:r w:rsidRPr="008A3294">
              <w:rPr>
                <w:rFonts w:ascii="Arial" w:hAnsi="Arial"/>
              </w:rPr>
              <w:t>I</w:t>
            </w:r>
          </w:p>
          <w:p w14:paraId="391C70FA" w14:textId="77777777" w:rsidR="00F17A99" w:rsidRPr="008A3294" w:rsidRDefault="00F17A99" w:rsidP="00AE2C9D">
            <w:pPr>
              <w:jc w:val="both"/>
              <w:rPr>
                <w:rFonts w:ascii="Arial" w:hAnsi="Arial"/>
              </w:rPr>
            </w:pPr>
          </w:p>
        </w:tc>
      </w:tr>
    </w:tbl>
    <w:p w14:paraId="57296968" w14:textId="77777777" w:rsidR="00F17A99" w:rsidRPr="008A3294" w:rsidRDefault="00F17A99" w:rsidP="00F17A99">
      <w:pPr>
        <w:rPr>
          <w:rFonts w:ascii="Arial" w:hAnsi="Arial"/>
          <w:b/>
          <w:szCs w:val="28"/>
        </w:rPr>
      </w:pPr>
    </w:p>
    <w:p w14:paraId="6ABD9B49" w14:textId="77777777" w:rsidR="00F17A99" w:rsidRPr="008A3294" w:rsidRDefault="00F17A99" w:rsidP="00F17A99">
      <w:pPr>
        <w:rPr>
          <w:rFonts w:ascii="Arial" w:hAnsi="Arial"/>
          <w:b/>
          <w:szCs w:val="28"/>
        </w:rPr>
      </w:pPr>
    </w:p>
    <w:p w14:paraId="06FB3DED" w14:textId="77777777" w:rsidR="00F17A99" w:rsidRDefault="00F17A99" w:rsidP="00F17A99">
      <w:pPr>
        <w:rPr>
          <w:rFonts w:ascii="Arial" w:hAnsi="Arial"/>
          <w:b/>
        </w:rPr>
      </w:pPr>
      <w:r w:rsidRPr="00DC493D">
        <w:rPr>
          <w:rFonts w:ascii="Arial" w:hAnsi="Arial"/>
          <w:b/>
        </w:rPr>
        <w:t xml:space="preserve">Wykaz działek : </w:t>
      </w:r>
      <w:r w:rsidR="00AE5B6B">
        <w:rPr>
          <w:rFonts w:ascii="Arial" w:hAnsi="Arial"/>
          <w:b/>
        </w:rPr>
        <w:t>699/2</w:t>
      </w:r>
      <w:r w:rsidR="009A733D">
        <w:rPr>
          <w:rFonts w:ascii="Arial" w:hAnsi="Arial"/>
          <w:b/>
        </w:rPr>
        <w:t xml:space="preserve">, </w:t>
      </w:r>
      <w:r w:rsidR="00AE5B6B">
        <w:rPr>
          <w:rFonts w:ascii="Arial" w:hAnsi="Arial"/>
          <w:b/>
        </w:rPr>
        <w:t>1025/3, 33, 32, 31</w:t>
      </w:r>
      <w:r w:rsidR="00B724EF">
        <w:rPr>
          <w:rFonts w:ascii="Arial" w:hAnsi="Arial"/>
          <w:b/>
        </w:rPr>
        <w:t>, 65</w:t>
      </w:r>
    </w:p>
    <w:p w14:paraId="6F8370FB" w14:textId="77777777" w:rsidR="00F17A99" w:rsidRPr="00DC493D" w:rsidRDefault="00F17A99" w:rsidP="00F17A99">
      <w:pPr>
        <w:rPr>
          <w:rFonts w:ascii="Arial" w:hAnsi="Arial"/>
          <w:b/>
        </w:rPr>
      </w:pPr>
    </w:p>
    <w:p w14:paraId="20923CC1" w14:textId="77777777" w:rsidR="00F17A99" w:rsidRPr="00883B9B" w:rsidRDefault="00F17A99" w:rsidP="00F17A99">
      <w:pPr>
        <w:rPr>
          <w:rFonts w:ascii="Arial" w:hAnsi="Arial"/>
          <w:b/>
        </w:rPr>
      </w:pPr>
      <w:r w:rsidRPr="00883B9B">
        <w:rPr>
          <w:rFonts w:ascii="Arial" w:hAnsi="Arial"/>
          <w:b/>
        </w:rPr>
        <w:t xml:space="preserve">Jednostka ewidencyjna </w:t>
      </w:r>
      <w:r w:rsidRPr="00883B9B">
        <w:rPr>
          <w:rFonts w:ascii="Arial" w:eastAsia="Arial" w:hAnsi="Arial"/>
          <w:b/>
        </w:rPr>
        <w:t>100203</w:t>
      </w:r>
      <w:r w:rsidR="00C50B5E" w:rsidRPr="00883B9B">
        <w:rPr>
          <w:rFonts w:ascii="Arial" w:eastAsia="Arial" w:hAnsi="Arial"/>
          <w:b/>
        </w:rPr>
        <w:t>_</w:t>
      </w:r>
      <w:r w:rsidR="00AE5B6B">
        <w:rPr>
          <w:rFonts w:ascii="Arial" w:eastAsia="Arial" w:hAnsi="Arial"/>
          <w:b/>
        </w:rPr>
        <w:t>4</w:t>
      </w:r>
      <w:r w:rsidRPr="00883B9B">
        <w:rPr>
          <w:rFonts w:ascii="Arial" w:eastAsia="Arial" w:hAnsi="Arial"/>
          <w:b/>
        </w:rPr>
        <w:t xml:space="preserve"> - Dąbrowice</w:t>
      </w:r>
    </w:p>
    <w:p w14:paraId="25317D6D" w14:textId="77777777" w:rsidR="00F17A99" w:rsidRPr="008A3294" w:rsidRDefault="00F17A99" w:rsidP="00F17A99">
      <w:pPr>
        <w:rPr>
          <w:rFonts w:ascii="Arial" w:hAnsi="Arial"/>
          <w:b/>
          <w:szCs w:val="28"/>
        </w:rPr>
      </w:pPr>
      <w:r w:rsidRPr="00883B9B">
        <w:rPr>
          <w:rFonts w:ascii="Arial" w:hAnsi="Arial"/>
          <w:b/>
        </w:rPr>
        <w:t xml:space="preserve">obręb </w:t>
      </w:r>
      <w:r w:rsidRPr="00883B9B">
        <w:rPr>
          <w:rFonts w:ascii="Arial" w:eastAsia="Arial" w:hAnsi="Arial"/>
          <w:b/>
        </w:rPr>
        <w:t>100203</w:t>
      </w:r>
      <w:r w:rsidR="00C50B5E" w:rsidRPr="00883B9B">
        <w:rPr>
          <w:rFonts w:ascii="Arial" w:eastAsia="Arial" w:hAnsi="Arial"/>
          <w:b/>
        </w:rPr>
        <w:t>_</w:t>
      </w:r>
      <w:r w:rsidR="00AE5B6B">
        <w:rPr>
          <w:rFonts w:ascii="Arial" w:eastAsia="Arial" w:hAnsi="Arial"/>
          <w:b/>
        </w:rPr>
        <w:t>4</w:t>
      </w:r>
      <w:r w:rsidRPr="00883B9B">
        <w:rPr>
          <w:rFonts w:ascii="Arial" w:eastAsia="Arial" w:hAnsi="Arial"/>
          <w:b/>
        </w:rPr>
        <w:t>.000</w:t>
      </w:r>
      <w:r w:rsidR="00AE5B6B">
        <w:rPr>
          <w:rFonts w:ascii="Arial" w:eastAsia="Arial" w:hAnsi="Arial"/>
          <w:b/>
        </w:rPr>
        <w:t>3</w:t>
      </w:r>
      <w:r w:rsidRPr="00883B9B">
        <w:rPr>
          <w:rFonts w:ascii="Arial" w:eastAsia="Arial" w:hAnsi="Arial"/>
          <w:b/>
        </w:rPr>
        <w:t xml:space="preserve"> - </w:t>
      </w:r>
      <w:r w:rsidRPr="00883B9B">
        <w:rPr>
          <w:rFonts w:ascii="Arial" w:hAnsi="Arial"/>
          <w:b/>
        </w:rPr>
        <w:t xml:space="preserve"> </w:t>
      </w:r>
      <w:r w:rsidRPr="00883B9B">
        <w:rPr>
          <w:rFonts w:ascii="Arial" w:eastAsia="Arial" w:hAnsi="Arial"/>
          <w:b/>
        </w:rPr>
        <w:t>Dąbrowice</w:t>
      </w:r>
    </w:p>
    <w:p w14:paraId="76A572BF" w14:textId="77777777" w:rsidR="00F17A99" w:rsidRPr="008A3294" w:rsidRDefault="00F17A99" w:rsidP="00F17A99">
      <w:pPr>
        <w:jc w:val="center"/>
        <w:rPr>
          <w:rFonts w:ascii="Arial" w:hAnsi="Arial"/>
          <w:b/>
          <w:szCs w:val="28"/>
        </w:rPr>
      </w:pPr>
    </w:p>
    <w:p w14:paraId="442FF369" w14:textId="77777777" w:rsidR="00F17A99" w:rsidRPr="008A3294" w:rsidRDefault="00F17A99" w:rsidP="00F17A99">
      <w:pPr>
        <w:jc w:val="center"/>
        <w:rPr>
          <w:rFonts w:ascii="Arial" w:hAnsi="Arial"/>
          <w:b/>
          <w:szCs w:val="28"/>
        </w:rPr>
      </w:pPr>
    </w:p>
    <w:p w14:paraId="7E99DDE1" w14:textId="77777777" w:rsidR="00F17A99" w:rsidRPr="008A3294" w:rsidRDefault="00F17A99" w:rsidP="00F17A99">
      <w:pPr>
        <w:jc w:val="center"/>
        <w:rPr>
          <w:rFonts w:ascii="Arial" w:hAnsi="Arial"/>
          <w:b/>
          <w:szCs w:val="28"/>
        </w:rPr>
      </w:pPr>
      <w:r w:rsidRPr="008A3294">
        <w:rPr>
          <w:rFonts w:ascii="Arial" w:hAnsi="Arial"/>
          <w:b/>
          <w:szCs w:val="28"/>
        </w:rPr>
        <w:t>ZESPÓŁ PROJEKTOWY</w:t>
      </w:r>
    </w:p>
    <w:p w14:paraId="6FE1FFAA" w14:textId="77777777" w:rsidR="00F17A99" w:rsidRPr="008A3294" w:rsidRDefault="00F17A99" w:rsidP="00F17A99">
      <w:pPr>
        <w:ind w:left="1416"/>
        <w:rPr>
          <w:rFonts w:ascii="Arial" w:hAnsi="Arial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693"/>
        <w:gridCol w:w="3055"/>
        <w:gridCol w:w="1334"/>
      </w:tblGrid>
      <w:tr w:rsidR="00F17A99" w:rsidRPr="008A3294" w14:paraId="00D95DA7" w14:textId="77777777" w:rsidTr="00C50B5E">
        <w:tc>
          <w:tcPr>
            <w:tcW w:w="1980" w:type="dxa"/>
          </w:tcPr>
          <w:p w14:paraId="4C1A1192" w14:textId="77777777" w:rsidR="00F17A99" w:rsidRPr="008A3294" w:rsidRDefault="00F17A99" w:rsidP="00AE2C9D">
            <w:pPr>
              <w:rPr>
                <w:rFonts w:ascii="Arial" w:hAnsi="Arial"/>
                <w:b/>
              </w:rPr>
            </w:pPr>
            <w:r w:rsidRPr="008A3294">
              <w:rPr>
                <w:rFonts w:ascii="Arial" w:hAnsi="Arial"/>
                <w:b/>
              </w:rPr>
              <w:t>Stanowisko</w:t>
            </w:r>
          </w:p>
        </w:tc>
        <w:tc>
          <w:tcPr>
            <w:tcW w:w="2693" w:type="dxa"/>
          </w:tcPr>
          <w:p w14:paraId="1F20EEC6" w14:textId="77777777" w:rsidR="00F17A99" w:rsidRPr="008A3294" w:rsidRDefault="00F17A99" w:rsidP="00AE2C9D">
            <w:pPr>
              <w:rPr>
                <w:rFonts w:ascii="Arial" w:hAnsi="Arial"/>
                <w:b/>
              </w:rPr>
            </w:pPr>
            <w:r w:rsidRPr="008A3294">
              <w:rPr>
                <w:rFonts w:ascii="Arial" w:hAnsi="Arial"/>
                <w:b/>
              </w:rPr>
              <w:t>Imię i Nazwisko</w:t>
            </w:r>
          </w:p>
        </w:tc>
        <w:tc>
          <w:tcPr>
            <w:tcW w:w="3055" w:type="dxa"/>
          </w:tcPr>
          <w:p w14:paraId="4D74E883" w14:textId="77777777" w:rsidR="00F17A99" w:rsidRPr="008A3294" w:rsidRDefault="00F17A99" w:rsidP="00AE2C9D">
            <w:pPr>
              <w:rPr>
                <w:rFonts w:ascii="Arial" w:hAnsi="Arial"/>
                <w:b/>
              </w:rPr>
            </w:pPr>
            <w:r w:rsidRPr="008A3294">
              <w:rPr>
                <w:rFonts w:ascii="Arial" w:hAnsi="Arial"/>
                <w:b/>
              </w:rPr>
              <w:t>Nr. uprawnień i specjalność</w:t>
            </w:r>
          </w:p>
        </w:tc>
        <w:tc>
          <w:tcPr>
            <w:tcW w:w="1334" w:type="dxa"/>
          </w:tcPr>
          <w:p w14:paraId="1908C77A" w14:textId="77777777" w:rsidR="00F17A99" w:rsidRPr="008A3294" w:rsidRDefault="00F17A99" w:rsidP="00AE2C9D">
            <w:pPr>
              <w:rPr>
                <w:rFonts w:ascii="Arial" w:hAnsi="Arial"/>
                <w:b/>
              </w:rPr>
            </w:pPr>
            <w:r w:rsidRPr="008A3294">
              <w:rPr>
                <w:rFonts w:ascii="Arial" w:hAnsi="Arial"/>
                <w:b/>
              </w:rPr>
              <w:t>Podpis</w:t>
            </w:r>
          </w:p>
        </w:tc>
      </w:tr>
      <w:tr w:rsidR="00F17A99" w:rsidRPr="008A3294" w14:paraId="00892857" w14:textId="77777777" w:rsidTr="00C50B5E">
        <w:tc>
          <w:tcPr>
            <w:tcW w:w="1980" w:type="dxa"/>
          </w:tcPr>
          <w:p w14:paraId="2DEA8A57" w14:textId="77777777" w:rsidR="00F17A99" w:rsidRPr="008A3294" w:rsidRDefault="00F17A99" w:rsidP="00AE2C9D">
            <w:pPr>
              <w:rPr>
                <w:rFonts w:ascii="Arial" w:hAnsi="Arial"/>
                <w:sz w:val="22"/>
              </w:rPr>
            </w:pPr>
            <w:r w:rsidRPr="008A3294">
              <w:rPr>
                <w:rFonts w:ascii="Arial" w:hAnsi="Arial"/>
                <w:sz w:val="22"/>
              </w:rPr>
              <w:t>Projektant</w:t>
            </w:r>
          </w:p>
          <w:p w14:paraId="19C9E7B4" w14:textId="77777777" w:rsidR="00F17A99" w:rsidRPr="008A3294" w:rsidRDefault="00F17A99" w:rsidP="00AE2C9D">
            <w:pPr>
              <w:rPr>
                <w:rFonts w:ascii="Arial" w:hAnsi="Arial"/>
                <w:sz w:val="22"/>
              </w:rPr>
            </w:pPr>
            <w:r w:rsidRPr="008A3294">
              <w:rPr>
                <w:rFonts w:ascii="Arial" w:hAnsi="Arial"/>
                <w:sz w:val="22"/>
              </w:rPr>
              <w:t xml:space="preserve">Branża </w:t>
            </w:r>
            <w:r>
              <w:rPr>
                <w:rFonts w:ascii="Arial" w:hAnsi="Arial"/>
                <w:sz w:val="22"/>
              </w:rPr>
              <w:t>sanitarna</w:t>
            </w:r>
          </w:p>
        </w:tc>
        <w:tc>
          <w:tcPr>
            <w:tcW w:w="2693" w:type="dxa"/>
          </w:tcPr>
          <w:p w14:paraId="71CA96ED" w14:textId="77777777" w:rsidR="00F17A99" w:rsidRPr="008A3294" w:rsidRDefault="00F17A99" w:rsidP="00F17A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mgr </w:t>
            </w:r>
            <w:r w:rsidRPr="008A3294">
              <w:rPr>
                <w:rFonts w:ascii="Arial" w:hAnsi="Arial"/>
                <w:sz w:val="22"/>
              </w:rPr>
              <w:t xml:space="preserve">inż. </w:t>
            </w:r>
            <w:r>
              <w:rPr>
                <w:rFonts w:ascii="Arial" w:hAnsi="Arial"/>
                <w:sz w:val="22"/>
              </w:rPr>
              <w:t>Damian Jóźwiak</w:t>
            </w:r>
          </w:p>
        </w:tc>
        <w:tc>
          <w:tcPr>
            <w:tcW w:w="3055" w:type="dxa"/>
          </w:tcPr>
          <w:p w14:paraId="040D02F1" w14:textId="77777777" w:rsidR="00F17A99" w:rsidRPr="008A3294" w:rsidRDefault="00C50B5E" w:rsidP="00AE2C9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MAZ/0971/PBS/19</w:t>
            </w:r>
          </w:p>
        </w:tc>
        <w:tc>
          <w:tcPr>
            <w:tcW w:w="1334" w:type="dxa"/>
          </w:tcPr>
          <w:p w14:paraId="02368496" w14:textId="77777777" w:rsidR="00F17A99" w:rsidRPr="008A3294" w:rsidRDefault="00F17A99" w:rsidP="00AE2C9D">
            <w:pPr>
              <w:rPr>
                <w:rFonts w:ascii="Arial" w:hAnsi="Arial"/>
                <w:sz w:val="22"/>
              </w:rPr>
            </w:pPr>
          </w:p>
        </w:tc>
      </w:tr>
      <w:tr w:rsidR="00F17A99" w:rsidRPr="005D4908" w14:paraId="0231E5C0" w14:textId="77777777" w:rsidTr="00C50B5E">
        <w:tc>
          <w:tcPr>
            <w:tcW w:w="1980" w:type="dxa"/>
          </w:tcPr>
          <w:p w14:paraId="28DD4DC7" w14:textId="77777777" w:rsidR="00F17A99" w:rsidRPr="003B4361" w:rsidRDefault="00F17A99" w:rsidP="00AE2C9D">
            <w:pPr>
              <w:rPr>
                <w:sz w:val="22"/>
              </w:rPr>
            </w:pPr>
          </w:p>
        </w:tc>
        <w:tc>
          <w:tcPr>
            <w:tcW w:w="2693" w:type="dxa"/>
          </w:tcPr>
          <w:p w14:paraId="4CFD904C" w14:textId="77777777" w:rsidR="00F17A99" w:rsidRPr="003B4361" w:rsidRDefault="00F17A99" w:rsidP="00AE2C9D">
            <w:pPr>
              <w:rPr>
                <w:sz w:val="22"/>
              </w:rPr>
            </w:pPr>
          </w:p>
        </w:tc>
        <w:tc>
          <w:tcPr>
            <w:tcW w:w="3055" w:type="dxa"/>
          </w:tcPr>
          <w:p w14:paraId="36958578" w14:textId="77777777" w:rsidR="00F17A99" w:rsidRPr="003B4361" w:rsidRDefault="00F17A99" w:rsidP="00AE2C9D">
            <w:pPr>
              <w:rPr>
                <w:sz w:val="22"/>
              </w:rPr>
            </w:pPr>
          </w:p>
        </w:tc>
        <w:tc>
          <w:tcPr>
            <w:tcW w:w="1334" w:type="dxa"/>
          </w:tcPr>
          <w:p w14:paraId="212E2443" w14:textId="77777777" w:rsidR="00F17A99" w:rsidRPr="005D4908" w:rsidRDefault="00F17A99" w:rsidP="00AE2C9D">
            <w:pPr>
              <w:rPr>
                <w:sz w:val="22"/>
              </w:rPr>
            </w:pPr>
          </w:p>
        </w:tc>
      </w:tr>
    </w:tbl>
    <w:p w14:paraId="4F47AE32" w14:textId="77777777" w:rsidR="00F17A99" w:rsidRDefault="00F17A99" w:rsidP="00F17A99">
      <w:pPr>
        <w:jc w:val="center"/>
        <w:rPr>
          <w:b/>
          <w:sz w:val="28"/>
          <w:szCs w:val="28"/>
        </w:rPr>
      </w:pPr>
    </w:p>
    <w:p w14:paraId="0BF29DE5" w14:textId="77777777" w:rsidR="00F17A99" w:rsidRDefault="00F17A99" w:rsidP="00F17A99">
      <w:pPr>
        <w:jc w:val="center"/>
        <w:rPr>
          <w:b/>
          <w:sz w:val="28"/>
          <w:szCs w:val="28"/>
        </w:rPr>
      </w:pPr>
    </w:p>
    <w:p w14:paraId="75A0099E" w14:textId="77777777" w:rsidR="00F17A99" w:rsidRDefault="00F17A99" w:rsidP="00F17A99">
      <w:pPr>
        <w:jc w:val="center"/>
        <w:rPr>
          <w:b/>
          <w:sz w:val="28"/>
          <w:szCs w:val="28"/>
        </w:rPr>
      </w:pPr>
    </w:p>
    <w:p w14:paraId="179DF1C8" w14:textId="77777777" w:rsidR="00F17A99" w:rsidRDefault="00F17A99" w:rsidP="00F17A99">
      <w:pPr>
        <w:jc w:val="center"/>
        <w:rPr>
          <w:b/>
          <w:sz w:val="28"/>
          <w:szCs w:val="28"/>
        </w:rPr>
      </w:pPr>
    </w:p>
    <w:p w14:paraId="42D32CFE" w14:textId="77777777" w:rsidR="00F17A99" w:rsidRDefault="00F17A99" w:rsidP="00F17A99">
      <w:pPr>
        <w:jc w:val="center"/>
        <w:rPr>
          <w:b/>
          <w:sz w:val="28"/>
          <w:szCs w:val="28"/>
        </w:rPr>
      </w:pPr>
    </w:p>
    <w:p w14:paraId="6280DE63" w14:textId="77777777" w:rsidR="00C81D08" w:rsidRDefault="00C81D08" w:rsidP="00F17A99">
      <w:pPr>
        <w:jc w:val="center"/>
        <w:rPr>
          <w:b/>
          <w:sz w:val="28"/>
          <w:szCs w:val="28"/>
        </w:rPr>
      </w:pPr>
    </w:p>
    <w:p w14:paraId="3A71D661" w14:textId="77777777" w:rsidR="00F17A99" w:rsidRDefault="00F17A99" w:rsidP="00F17A99">
      <w:pPr>
        <w:jc w:val="center"/>
        <w:rPr>
          <w:b/>
          <w:sz w:val="28"/>
          <w:szCs w:val="28"/>
        </w:rPr>
      </w:pPr>
    </w:p>
    <w:p w14:paraId="3C3A135E" w14:textId="77777777" w:rsidR="00F17A99" w:rsidRPr="008A3294" w:rsidRDefault="00F17A99" w:rsidP="00F17A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28"/>
          <w:szCs w:val="28"/>
        </w:rPr>
        <w:t>Dąbrowice</w:t>
      </w:r>
      <w:r w:rsidRPr="008A3294">
        <w:rPr>
          <w:rFonts w:ascii="Arial" w:hAnsi="Arial"/>
          <w:b/>
          <w:sz w:val="28"/>
          <w:szCs w:val="28"/>
        </w:rPr>
        <w:t xml:space="preserve"> </w:t>
      </w:r>
      <w:r w:rsidR="009A733D">
        <w:rPr>
          <w:rFonts w:ascii="Arial" w:hAnsi="Arial"/>
          <w:b/>
          <w:sz w:val="28"/>
          <w:szCs w:val="28"/>
        </w:rPr>
        <w:t>10</w:t>
      </w:r>
      <w:r w:rsidRPr="008A3294">
        <w:rPr>
          <w:rFonts w:ascii="Arial" w:hAnsi="Arial"/>
          <w:b/>
          <w:sz w:val="28"/>
          <w:szCs w:val="28"/>
        </w:rPr>
        <w:t>.202</w:t>
      </w:r>
      <w:r w:rsidR="00C50B5E">
        <w:rPr>
          <w:rFonts w:ascii="Arial" w:hAnsi="Arial"/>
          <w:b/>
          <w:sz w:val="28"/>
          <w:szCs w:val="28"/>
        </w:rPr>
        <w:t>5</w:t>
      </w:r>
    </w:p>
    <w:p w14:paraId="1B05C59B" w14:textId="77777777" w:rsidR="00057E37" w:rsidRPr="00057E37" w:rsidRDefault="00057E37" w:rsidP="00057E37">
      <w:pPr>
        <w:spacing w:line="276" w:lineRule="auto"/>
        <w:ind w:firstLine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57E37">
        <w:rPr>
          <w:rFonts w:asciiTheme="minorHAnsi" w:hAnsiTheme="minorHAnsi" w:cstheme="minorHAnsi"/>
          <w:b/>
          <w:sz w:val="24"/>
          <w:szCs w:val="24"/>
        </w:rPr>
        <w:lastRenderedPageBreak/>
        <w:t>PROJEKT ZAGOSPODAROWANIA TERENU LUB DZIAŁKI</w:t>
      </w:r>
    </w:p>
    <w:p w14:paraId="477A9796" w14:textId="77777777" w:rsidR="00057E37" w:rsidRPr="00057E37" w:rsidRDefault="00057E37" w:rsidP="00057E37">
      <w:pPr>
        <w:spacing w:line="276" w:lineRule="auto"/>
        <w:ind w:firstLine="567"/>
        <w:jc w:val="center"/>
        <w:rPr>
          <w:rFonts w:asciiTheme="minorHAnsi" w:hAnsiTheme="minorHAnsi" w:cstheme="minorHAnsi"/>
          <w:b/>
          <w:bCs/>
        </w:rPr>
      </w:pPr>
      <w:r w:rsidRPr="00057E37">
        <w:rPr>
          <w:rFonts w:asciiTheme="minorHAnsi" w:hAnsiTheme="minorHAnsi" w:cstheme="minorHAnsi"/>
          <w:b/>
          <w:bCs/>
        </w:rPr>
        <w:t>CZĘŚĆ OPISOWA</w:t>
      </w:r>
    </w:p>
    <w:p w14:paraId="45162BE2" w14:textId="77777777" w:rsidR="00057E37" w:rsidRPr="00057E37" w:rsidRDefault="00057E37" w:rsidP="00057E37">
      <w:pPr>
        <w:spacing w:line="276" w:lineRule="auto"/>
        <w:ind w:firstLine="567"/>
        <w:jc w:val="center"/>
        <w:rPr>
          <w:rFonts w:asciiTheme="minorHAnsi" w:hAnsiTheme="minorHAnsi" w:cstheme="minorHAnsi"/>
          <w:b/>
          <w:bCs/>
        </w:rPr>
      </w:pPr>
    </w:p>
    <w:p w14:paraId="7E9E677F" w14:textId="77777777" w:rsidR="00057E37" w:rsidRPr="00057E37" w:rsidRDefault="00057E37" w:rsidP="00057E37">
      <w:pPr>
        <w:spacing w:line="276" w:lineRule="auto"/>
        <w:rPr>
          <w:rFonts w:asciiTheme="minorHAnsi" w:hAnsiTheme="minorHAnsi" w:cstheme="minorHAnsi"/>
          <w:b/>
          <w:bCs/>
        </w:rPr>
      </w:pPr>
      <w:r w:rsidRPr="00057E37">
        <w:rPr>
          <w:rFonts w:asciiTheme="minorHAnsi" w:hAnsiTheme="minorHAnsi" w:cstheme="minorHAnsi"/>
          <w:b/>
          <w:bCs/>
        </w:rPr>
        <w:t>1. PRZEDMIOT ZAMIERZENIA BUDOWLANEGO.</w:t>
      </w:r>
    </w:p>
    <w:p w14:paraId="1DF570A5" w14:textId="77777777" w:rsidR="00057E37" w:rsidRPr="00057E37" w:rsidRDefault="00057E37" w:rsidP="00AE5B6B">
      <w:pPr>
        <w:spacing w:line="276" w:lineRule="auto"/>
        <w:rPr>
          <w:rFonts w:asciiTheme="minorHAnsi" w:hAnsiTheme="minorHAnsi" w:cstheme="minorHAnsi"/>
          <w:bCs/>
        </w:rPr>
      </w:pPr>
      <w:r w:rsidRPr="00057E37">
        <w:rPr>
          <w:rFonts w:asciiTheme="minorHAnsi" w:hAnsiTheme="minorHAnsi" w:cstheme="minorHAnsi"/>
          <w:bCs/>
        </w:rPr>
        <w:t xml:space="preserve">Niniejsze opracowanie obejmuje projekt budowlany branży sanitarnej </w:t>
      </w:r>
      <w:r w:rsidR="00AE5B6B">
        <w:rPr>
          <w:rFonts w:asciiTheme="minorHAnsi" w:hAnsiTheme="minorHAnsi" w:cstheme="minorHAnsi"/>
          <w:bCs/>
        </w:rPr>
        <w:t>b</w:t>
      </w:r>
      <w:r w:rsidR="00AE5B6B" w:rsidRPr="00AE5B6B">
        <w:rPr>
          <w:rFonts w:asciiTheme="minorHAnsi" w:hAnsiTheme="minorHAnsi" w:cstheme="minorHAnsi"/>
        </w:rPr>
        <w:t>udow</w:t>
      </w:r>
      <w:r w:rsidR="00AE5B6B">
        <w:rPr>
          <w:rFonts w:asciiTheme="minorHAnsi" w:hAnsiTheme="minorHAnsi" w:cstheme="minorHAnsi"/>
        </w:rPr>
        <w:t>y</w:t>
      </w:r>
      <w:r w:rsidR="00AE5B6B" w:rsidRPr="00AE5B6B">
        <w:rPr>
          <w:rFonts w:asciiTheme="minorHAnsi" w:hAnsiTheme="minorHAnsi" w:cstheme="minorHAnsi"/>
        </w:rPr>
        <w:t xml:space="preserve"> sieci wodociągowej do działki </w:t>
      </w:r>
      <w:r w:rsidR="00AE5B6B">
        <w:rPr>
          <w:rFonts w:asciiTheme="minorHAnsi" w:hAnsiTheme="minorHAnsi" w:cstheme="minorHAnsi"/>
        </w:rPr>
        <w:t xml:space="preserve">                       </w:t>
      </w:r>
      <w:r w:rsidR="00AE5B6B" w:rsidRPr="00AE5B6B">
        <w:rPr>
          <w:rFonts w:asciiTheme="minorHAnsi" w:hAnsiTheme="minorHAnsi" w:cstheme="minorHAnsi"/>
        </w:rPr>
        <w:t xml:space="preserve">o nr </w:t>
      </w:r>
      <w:proofErr w:type="spellStart"/>
      <w:r w:rsidR="00AE5B6B" w:rsidRPr="00AE5B6B">
        <w:rPr>
          <w:rFonts w:asciiTheme="minorHAnsi" w:hAnsiTheme="minorHAnsi" w:cstheme="minorHAnsi"/>
        </w:rPr>
        <w:t>ewid</w:t>
      </w:r>
      <w:proofErr w:type="spellEnd"/>
      <w:r w:rsidR="00AE5B6B" w:rsidRPr="00AE5B6B">
        <w:rPr>
          <w:rFonts w:asciiTheme="minorHAnsi" w:hAnsiTheme="minorHAnsi" w:cstheme="minorHAnsi"/>
        </w:rPr>
        <w:t>. 699/2 obręb Dąbrowice Miasto - Gmina Dąbrowice</w:t>
      </w:r>
      <w:r w:rsidR="00AE5B6B">
        <w:rPr>
          <w:rFonts w:asciiTheme="minorHAnsi" w:hAnsiTheme="minorHAnsi" w:cstheme="minorHAnsi"/>
        </w:rPr>
        <w:t xml:space="preserve">, </w:t>
      </w:r>
      <w:r w:rsidRPr="00057E37">
        <w:rPr>
          <w:rFonts w:asciiTheme="minorHAnsi" w:hAnsiTheme="minorHAnsi" w:cstheme="minorHAnsi"/>
        </w:rPr>
        <w:t xml:space="preserve">na działkach </w:t>
      </w:r>
      <w:r>
        <w:rPr>
          <w:rFonts w:asciiTheme="minorHAnsi" w:hAnsiTheme="minorHAnsi" w:cstheme="minorHAnsi"/>
        </w:rPr>
        <w:t>w</w:t>
      </w:r>
      <w:r w:rsidRPr="00057E37">
        <w:rPr>
          <w:rFonts w:asciiTheme="minorHAnsi" w:hAnsiTheme="minorHAnsi" w:cstheme="minorHAnsi"/>
        </w:rPr>
        <w:t xml:space="preserve">ykazanych na stronie tytułowej. </w:t>
      </w:r>
    </w:p>
    <w:p w14:paraId="6BEF2701" w14:textId="77777777" w:rsidR="00AE5B6B" w:rsidRDefault="00AE5B6B" w:rsidP="00057E37">
      <w:pPr>
        <w:spacing w:line="276" w:lineRule="auto"/>
        <w:rPr>
          <w:rFonts w:asciiTheme="minorHAnsi" w:hAnsiTheme="minorHAnsi" w:cstheme="minorHAnsi"/>
          <w:b/>
        </w:rPr>
      </w:pPr>
    </w:p>
    <w:p w14:paraId="50B852FD" w14:textId="77777777" w:rsidR="00057E37" w:rsidRPr="00057E37" w:rsidRDefault="00057E37" w:rsidP="00057E37">
      <w:pPr>
        <w:spacing w:line="276" w:lineRule="auto"/>
        <w:rPr>
          <w:rFonts w:asciiTheme="minorHAnsi" w:hAnsiTheme="minorHAnsi" w:cstheme="minorHAnsi"/>
          <w:b/>
        </w:rPr>
      </w:pPr>
      <w:r w:rsidRPr="00057E37">
        <w:rPr>
          <w:rFonts w:asciiTheme="minorHAnsi" w:hAnsiTheme="minorHAnsi" w:cstheme="minorHAnsi"/>
          <w:b/>
        </w:rPr>
        <w:t>2. ISTNIEJĄCY STAN ZAGOSPODAROWANIA.</w:t>
      </w:r>
    </w:p>
    <w:p w14:paraId="4A54970A" w14:textId="77777777" w:rsidR="00057E37" w:rsidRPr="00A94417" w:rsidRDefault="00057E37" w:rsidP="00057E37">
      <w:pPr>
        <w:spacing w:line="276" w:lineRule="auto"/>
        <w:jc w:val="both"/>
      </w:pPr>
      <w:r w:rsidRPr="00A94417">
        <w:t>Istniejące uzbrojenie:</w:t>
      </w:r>
      <w:r>
        <w:t xml:space="preserve"> </w:t>
      </w:r>
      <w:r w:rsidRPr="00A94417">
        <w:t>sieć elektroenergetyczna</w:t>
      </w:r>
      <w:r w:rsidR="00AE5B6B">
        <w:t>.</w:t>
      </w:r>
    </w:p>
    <w:p w14:paraId="2A334063" w14:textId="77777777" w:rsidR="00057E37" w:rsidRPr="00CD19D7" w:rsidRDefault="00057E37" w:rsidP="00057E37">
      <w:pPr>
        <w:spacing w:line="276" w:lineRule="auto"/>
        <w:jc w:val="both"/>
      </w:pPr>
      <w:r>
        <w:t xml:space="preserve">Dz. nr </w:t>
      </w:r>
      <w:proofErr w:type="spellStart"/>
      <w:r w:rsidR="00B724EF">
        <w:t>ewid</w:t>
      </w:r>
      <w:proofErr w:type="spellEnd"/>
      <w:r w:rsidR="00B724EF">
        <w:t xml:space="preserve">. </w:t>
      </w:r>
      <w:r w:rsidR="00AE5B6B" w:rsidRPr="00AE5B6B">
        <w:rPr>
          <w:rFonts w:asciiTheme="minorHAnsi" w:hAnsiTheme="minorHAnsi" w:cstheme="minorHAnsi"/>
        </w:rPr>
        <w:t>1025/3</w:t>
      </w:r>
      <w:r w:rsidR="00B724EF">
        <w:rPr>
          <w:rFonts w:asciiTheme="minorHAnsi" w:hAnsiTheme="minorHAnsi" w:cstheme="minorHAnsi"/>
        </w:rPr>
        <w:t>, 65</w:t>
      </w:r>
      <w:r w:rsidR="00B724EF">
        <w:t xml:space="preserve"> – drogi</w:t>
      </w:r>
      <w:r w:rsidRPr="00CD19D7">
        <w:t xml:space="preserve"> gminn</w:t>
      </w:r>
      <w:r w:rsidR="00B724EF">
        <w:t>e</w:t>
      </w:r>
      <w:r w:rsidRPr="00CD19D7">
        <w:t xml:space="preserve">, dz. nr </w:t>
      </w:r>
      <w:r w:rsidR="00AE5B6B" w:rsidRPr="00AE5B6B">
        <w:rPr>
          <w:rFonts w:asciiTheme="minorHAnsi" w:hAnsiTheme="minorHAnsi" w:cstheme="minorHAnsi"/>
        </w:rPr>
        <w:t>699/2</w:t>
      </w:r>
      <w:r w:rsidR="00AE5B6B">
        <w:rPr>
          <w:rFonts w:asciiTheme="minorHAnsi" w:hAnsiTheme="minorHAnsi" w:cstheme="minorHAnsi"/>
        </w:rPr>
        <w:t>,</w:t>
      </w:r>
      <w:r w:rsidR="00AE5B6B" w:rsidRPr="00AE5B6B">
        <w:rPr>
          <w:rFonts w:asciiTheme="minorHAnsi" w:hAnsiTheme="minorHAnsi" w:cstheme="minorHAnsi"/>
        </w:rPr>
        <w:t xml:space="preserve"> 33, 32, 31</w:t>
      </w:r>
      <w:r>
        <w:t xml:space="preserve"> – prywatn</w:t>
      </w:r>
      <w:r w:rsidR="00AE5B6B">
        <w:t>e</w:t>
      </w:r>
      <w:r>
        <w:t xml:space="preserve"> nieruchomoś</w:t>
      </w:r>
      <w:r w:rsidR="00AE5B6B">
        <w:t>ci</w:t>
      </w:r>
      <w:r w:rsidRPr="00CD19D7">
        <w:t>.</w:t>
      </w:r>
    </w:p>
    <w:p w14:paraId="0B39E312" w14:textId="77777777" w:rsidR="00AE5B6B" w:rsidRDefault="00AE5B6B" w:rsidP="00057E37">
      <w:pPr>
        <w:spacing w:line="276" w:lineRule="auto"/>
        <w:jc w:val="both"/>
        <w:rPr>
          <w:b/>
        </w:rPr>
      </w:pPr>
    </w:p>
    <w:p w14:paraId="46C8D97E" w14:textId="77777777" w:rsidR="00057E37" w:rsidRDefault="00057E37" w:rsidP="00057E37">
      <w:pPr>
        <w:spacing w:line="276" w:lineRule="auto"/>
        <w:jc w:val="both"/>
        <w:rPr>
          <w:b/>
        </w:rPr>
      </w:pPr>
      <w:r>
        <w:rPr>
          <w:b/>
        </w:rPr>
        <w:t>3. PROJEKTOWANE ZAGOSPODAROWANIE TERENU LUB DZIAŁKI.</w:t>
      </w:r>
    </w:p>
    <w:p w14:paraId="224C9A35" w14:textId="77777777" w:rsidR="00057E37" w:rsidRDefault="00057E37" w:rsidP="00057E37">
      <w:pPr>
        <w:spacing w:line="276" w:lineRule="auto"/>
        <w:jc w:val="both"/>
      </w:pPr>
      <w:r>
        <w:t xml:space="preserve">a) </w:t>
      </w:r>
      <w:r w:rsidRPr="00CD19D7">
        <w:t xml:space="preserve">Projektuje się budowę </w:t>
      </w:r>
      <w:r w:rsidR="00AE5B6B">
        <w:t xml:space="preserve">sieci wodociągowej </w:t>
      </w:r>
      <w:r>
        <w:t xml:space="preserve">w pasie drogowym drogi gminnej </w:t>
      </w:r>
      <w:r w:rsidR="00B724EF">
        <w:t xml:space="preserve">nr </w:t>
      </w:r>
      <w:proofErr w:type="spellStart"/>
      <w:r w:rsidR="00B724EF">
        <w:t>ewid</w:t>
      </w:r>
      <w:proofErr w:type="spellEnd"/>
      <w:r w:rsidR="00B724EF">
        <w:t xml:space="preserve">. 1025/3, prywatnych nieruchomościach nr </w:t>
      </w:r>
      <w:proofErr w:type="spellStart"/>
      <w:r w:rsidR="00B724EF">
        <w:t>ewid</w:t>
      </w:r>
      <w:proofErr w:type="spellEnd"/>
      <w:r w:rsidR="00B724EF">
        <w:t xml:space="preserve">. 33, 32, 31 z włączeniem w istniejący wodociąg w działce o nr </w:t>
      </w:r>
      <w:proofErr w:type="spellStart"/>
      <w:r w:rsidR="00B724EF">
        <w:t>ewid</w:t>
      </w:r>
      <w:proofErr w:type="spellEnd"/>
      <w:r w:rsidR="00B724EF">
        <w:t xml:space="preserve">. 65 oraz przyłącze wodociągowe do działki nr </w:t>
      </w:r>
      <w:proofErr w:type="spellStart"/>
      <w:r w:rsidR="00B724EF">
        <w:t>ewid</w:t>
      </w:r>
      <w:proofErr w:type="spellEnd"/>
      <w:r w:rsidR="00B724EF">
        <w:t xml:space="preserve">. 699/2. </w:t>
      </w:r>
    </w:p>
    <w:p w14:paraId="6FC49827" w14:textId="77777777" w:rsidR="00883B9B" w:rsidRDefault="003911A3" w:rsidP="00057E37">
      <w:pPr>
        <w:spacing w:line="276" w:lineRule="auto"/>
        <w:jc w:val="both"/>
      </w:pPr>
      <w:r>
        <w:t>b) Sposób odprowadzenia l</w:t>
      </w:r>
      <w:r w:rsidR="00057E37">
        <w:t xml:space="preserve">ub oczyszczania ścieków </w:t>
      </w:r>
      <w:r w:rsidR="009B11BF">
        <w:t>- nie dotyczy.</w:t>
      </w:r>
    </w:p>
    <w:p w14:paraId="640DF325" w14:textId="77777777" w:rsidR="00057E37" w:rsidRPr="003911A3" w:rsidRDefault="00057E37" w:rsidP="00057E37">
      <w:pPr>
        <w:spacing w:line="276" w:lineRule="auto"/>
        <w:jc w:val="both"/>
        <w:rPr>
          <w:rFonts w:asciiTheme="minorHAnsi" w:hAnsiTheme="minorHAnsi" w:cstheme="minorHAnsi"/>
        </w:rPr>
      </w:pPr>
      <w:r w:rsidRPr="003911A3">
        <w:rPr>
          <w:rFonts w:asciiTheme="minorHAnsi" w:hAnsiTheme="minorHAnsi" w:cstheme="minorHAnsi"/>
        </w:rPr>
        <w:t>c) Układ komunikacyjny – istniejący bez zmian.</w:t>
      </w:r>
    </w:p>
    <w:p w14:paraId="0635D0B3" w14:textId="77777777" w:rsidR="00057E37" w:rsidRPr="003911A3" w:rsidRDefault="00057E37" w:rsidP="00057E37">
      <w:pPr>
        <w:spacing w:line="276" w:lineRule="auto"/>
        <w:jc w:val="both"/>
        <w:rPr>
          <w:rFonts w:asciiTheme="minorHAnsi" w:hAnsiTheme="minorHAnsi" w:cstheme="minorHAnsi"/>
        </w:rPr>
      </w:pPr>
      <w:r w:rsidRPr="003911A3">
        <w:rPr>
          <w:rFonts w:asciiTheme="minorHAnsi" w:hAnsiTheme="minorHAnsi" w:cstheme="minorHAnsi"/>
        </w:rPr>
        <w:t>d) Dostęp do drogi publicznej – istniejący bez zmian.</w:t>
      </w:r>
    </w:p>
    <w:p w14:paraId="599418F9" w14:textId="77777777" w:rsidR="00057E37" w:rsidRPr="003911A3" w:rsidRDefault="00057E37" w:rsidP="00057E37">
      <w:pPr>
        <w:spacing w:line="276" w:lineRule="auto"/>
        <w:jc w:val="both"/>
        <w:rPr>
          <w:rFonts w:asciiTheme="minorHAnsi" w:hAnsiTheme="minorHAnsi" w:cstheme="minorHAnsi"/>
        </w:rPr>
      </w:pPr>
      <w:r w:rsidRPr="003911A3">
        <w:rPr>
          <w:rFonts w:asciiTheme="minorHAnsi" w:hAnsiTheme="minorHAnsi" w:cstheme="minorHAnsi"/>
        </w:rPr>
        <w:t>e) Parametry techniczne sieci i urządzeń uzbrojenia terenu.</w:t>
      </w:r>
    </w:p>
    <w:p w14:paraId="218F0045" w14:textId="77777777" w:rsidR="00057E37" w:rsidRPr="003911A3" w:rsidRDefault="00057E37" w:rsidP="00057E37">
      <w:pPr>
        <w:pStyle w:val="Lista4"/>
        <w:ind w:left="0" w:firstLine="0"/>
        <w:rPr>
          <w:rFonts w:cstheme="minorHAnsi"/>
          <w:b/>
          <w:sz w:val="20"/>
          <w:szCs w:val="20"/>
        </w:rPr>
      </w:pPr>
      <w:r w:rsidRPr="003911A3">
        <w:rPr>
          <w:rFonts w:cstheme="minorHAnsi"/>
          <w:sz w:val="20"/>
          <w:szCs w:val="20"/>
        </w:rPr>
        <w:t xml:space="preserve">- </w:t>
      </w:r>
      <w:r w:rsidR="00E47C38">
        <w:rPr>
          <w:rFonts w:cstheme="minorHAnsi"/>
          <w:sz w:val="20"/>
          <w:szCs w:val="20"/>
        </w:rPr>
        <w:t>sieć</w:t>
      </w:r>
      <w:r w:rsidR="009B11BF">
        <w:rPr>
          <w:rFonts w:cstheme="minorHAnsi"/>
          <w:sz w:val="20"/>
          <w:szCs w:val="20"/>
        </w:rPr>
        <w:t xml:space="preserve"> </w:t>
      </w:r>
      <w:r w:rsidR="00E47C38">
        <w:rPr>
          <w:rFonts w:cstheme="minorHAnsi"/>
          <w:sz w:val="20"/>
          <w:szCs w:val="20"/>
        </w:rPr>
        <w:t xml:space="preserve">wodociągowa </w:t>
      </w:r>
      <w:r w:rsidR="009B11BF">
        <w:rPr>
          <w:rFonts w:cstheme="minorHAnsi"/>
          <w:sz w:val="20"/>
          <w:szCs w:val="20"/>
        </w:rPr>
        <w:t>1-2-3-4-5-6 – Ø11</w:t>
      </w:r>
      <w:r w:rsidRPr="003911A3">
        <w:rPr>
          <w:rFonts w:cstheme="minorHAnsi"/>
          <w:sz w:val="20"/>
          <w:szCs w:val="20"/>
        </w:rPr>
        <w:t xml:space="preserve">0mm </w:t>
      </w:r>
      <w:r w:rsidR="00E47C38">
        <w:rPr>
          <w:rFonts w:cstheme="minorHAnsi"/>
          <w:sz w:val="20"/>
          <w:szCs w:val="20"/>
        </w:rPr>
        <w:t>PE</w:t>
      </w:r>
      <w:r w:rsidRPr="003911A3">
        <w:rPr>
          <w:rFonts w:cstheme="minorHAnsi"/>
          <w:b/>
          <w:sz w:val="20"/>
          <w:szCs w:val="20"/>
        </w:rPr>
        <w:t xml:space="preserve">– </w:t>
      </w:r>
      <w:proofErr w:type="spellStart"/>
      <w:r w:rsidRPr="003911A3">
        <w:rPr>
          <w:rFonts w:cstheme="minorHAnsi"/>
          <w:b/>
          <w:sz w:val="20"/>
          <w:szCs w:val="20"/>
        </w:rPr>
        <w:t>mb</w:t>
      </w:r>
      <w:proofErr w:type="spellEnd"/>
      <w:r w:rsidRPr="003911A3">
        <w:rPr>
          <w:rFonts w:cstheme="minorHAnsi"/>
          <w:b/>
          <w:sz w:val="20"/>
          <w:szCs w:val="20"/>
        </w:rPr>
        <w:t xml:space="preserve">.   </w:t>
      </w:r>
      <w:r w:rsidR="00E47C38">
        <w:rPr>
          <w:rFonts w:cstheme="minorHAnsi"/>
          <w:b/>
          <w:sz w:val="20"/>
          <w:szCs w:val="20"/>
        </w:rPr>
        <w:t>716,40</w:t>
      </w:r>
    </w:p>
    <w:p w14:paraId="060A1B8E" w14:textId="77777777" w:rsidR="00883B9B" w:rsidRPr="00E47C38" w:rsidRDefault="003911A3" w:rsidP="00883B9B">
      <w:pPr>
        <w:pStyle w:val="Lista4"/>
        <w:ind w:left="0" w:firstLine="0"/>
        <w:jc w:val="both"/>
        <w:rPr>
          <w:rFonts w:cstheme="minorHAnsi"/>
          <w:sz w:val="20"/>
          <w:szCs w:val="20"/>
        </w:rPr>
      </w:pPr>
      <w:r w:rsidRPr="00E47C38">
        <w:rPr>
          <w:rFonts w:cstheme="minorHAnsi"/>
          <w:sz w:val="20"/>
          <w:szCs w:val="20"/>
        </w:rPr>
        <w:t xml:space="preserve">- </w:t>
      </w:r>
      <w:r w:rsidR="00E47C38" w:rsidRPr="00E47C38">
        <w:rPr>
          <w:rFonts w:cstheme="minorHAnsi"/>
          <w:sz w:val="20"/>
          <w:szCs w:val="20"/>
        </w:rPr>
        <w:t xml:space="preserve">przyłącze wodociągowe 6-7 - </w:t>
      </w:r>
      <w:r w:rsidR="00057E37" w:rsidRPr="00E47C38">
        <w:rPr>
          <w:rFonts w:cstheme="minorHAnsi"/>
          <w:sz w:val="20"/>
          <w:szCs w:val="20"/>
        </w:rPr>
        <w:t xml:space="preserve"> Ø</w:t>
      </w:r>
      <w:r w:rsidR="00E47C38" w:rsidRPr="00E47C38">
        <w:rPr>
          <w:rFonts w:cstheme="minorHAnsi"/>
          <w:sz w:val="20"/>
          <w:szCs w:val="20"/>
        </w:rPr>
        <w:t>4</w:t>
      </w:r>
      <w:r w:rsidR="00057E37" w:rsidRPr="00E47C38">
        <w:rPr>
          <w:rFonts w:cstheme="minorHAnsi"/>
          <w:sz w:val="20"/>
          <w:szCs w:val="20"/>
        </w:rPr>
        <w:t>0mm</w:t>
      </w:r>
      <w:r w:rsidR="00E47C38" w:rsidRPr="00E47C38">
        <w:rPr>
          <w:rFonts w:cstheme="minorHAnsi"/>
          <w:sz w:val="20"/>
          <w:szCs w:val="20"/>
        </w:rPr>
        <w:t xml:space="preserve"> PE – </w:t>
      </w:r>
      <w:proofErr w:type="spellStart"/>
      <w:r w:rsidR="00E47C38" w:rsidRPr="00E47C38">
        <w:rPr>
          <w:rFonts w:cstheme="minorHAnsi"/>
          <w:b/>
          <w:sz w:val="20"/>
          <w:szCs w:val="20"/>
        </w:rPr>
        <w:t>mb</w:t>
      </w:r>
      <w:proofErr w:type="spellEnd"/>
      <w:r w:rsidR="00E47C38" w:rsidRPr="00E47C38">
        <w:rPr>
          <w:rFonts w:cstheme="minorHAnsi"/>
          <w:b/>
          <w:sz w:val="20"/>
          <w:szCs w:val="20"/>
        </w:rPr>
        <w:t>. 19,92</w:t>
      </w:r>
      <w:r w:rsidR="00057E37" w:rsidRPr="00E47C38">
        <w:rPr>
          <w:rFonts w:cstheme="minorHAnsi"/>
          <w:sz w:val="20"/>
          <w:szCs w:val="20"/>
        </w:rPr>
        <w:t>,</w:t>
      </w:r>
    </w:p>
    <w:p w14:paraId="4CCFCACF" w14:textId="77777777" w:rsidR="00E47C38" w:rsidRPr="00E47C38" w:rsidRDefault="00883B9B" w:rsidP="00883B9B">
      <w:pPr>
        <w:pStyle w:val="Lista4"/>
        <w:ind w:left="0" w:firstLine="0"/>
        <w:jc w:val="both"/>
        <w:rPr>
          <w:sz w:val="20"/>
          <w:szCs w:val="20"/>
        </w:rPr>
      </w:pPr>
      <w:r w:rsidRPr="00E47C38">
        <w:rPr>
          <w:rFonts w:cstheme="minorHAnsi"/>
          <w:sz w:val="20"/>
          <w:szCs w:val="20"/>
        </w:rPr>
        <w:t xml:space="preserve">- </w:t>
      </w:r>
      <w:r w:rsidR="00E47C38" w:rsidRPr="00E47C38">
        <w:rPr>
          <w:rFonts w:cstheme="minorHAnsi"/>
          <w:sz w:val="20"/>
          <w:szCs w:val="20"/>
        </w:rPr>
        <w:t xml:space="preserve">hydrant nadziemny </w:t>
      </w:r>
      <w:r w:rsidR="00E47C38" w:rsidRPr="00E47C38">
        <w:rPr>
          <w:sz w:val="20"/>
          <w:szCs w:val="20"/>
        </w:rPr>
        <w:t xml:space="preserve">DN80 – 1 szt. </w:t>
      </w:r>
    </w:p>
    <w:p w14:paraId="5AA45831" w14:textId="77777777" w:rsidR="00057E37" w:rsidRDefault="00057E37" w:rsidP="00057E37">
      <w:pPr>
        <w:pStyle w:val="Lista4"/>
        <w:ind w:left="0" w:firstLine="0"/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>f) Ukształtowanie terenu i układ zieleni – istniejący, nie ulega zmianie.</w:t>
      </w:r>
    </w:p>
    <w:p w14:paraId="6DD82657" w14:textId="77777777" w:rsidR="00057E37" w:rsidRPr="00CD19D7" w:rsidRDefault="00057E37" w:rsidP="00057E37">
      <w:pPr>
        <w:spacing w:line="276" w:lineRule="auto"/>
        <w:jc w:val="both"/>
        <w:rPr>
          <w:b/>
        </w:rPr>
      </w:pPr>
      <w:r w:rsidRPr="00CD19D7">
        <w:rPr>
          <w:b/>
        </w:rPr>
        <w:t>4. ZESTAWIENIE</w:t>
      </w:r>
    </w:p>
    <w:p w14:paraId="1843CFF1" w14:textId="77777777" w:rsidR="00057E37" w:rsidRDefault="00057E37" w:rsidP="00057E37">
      <w:pPr>
        <w:spacing w:line="276" w:lineRule="auto"/>
        <w:jc w:val="both"/>
      </w:pPr>
      <w:r>
        <w:t>a) powierzchni zabudowy projektowanych obiektów budowlanych – nie dotyczy</w:t>
      </w:r>
    </w:p>
    <w:p w14:paraId="7C8D1F99" w14:textId="77777777" w:rsidR="00057E37" w:rsidRDefault="00057E37" w:rsidP="00057E37">
      <w:pPr>
        <w:spacing w:line="276" w:lineRule="auto"/>
        <w:jc w:val="both"/>
      </w:pPr>
      <w:r>
        <w:t>b) powierzchni zabudowy istniejących obiektów budowlanych – nie ulega zmianie, nie dotyczy</w:t>
      </w:r>
    </w:p>
    <w:p w14:paraId="4D02229F" w14:textId="77777777" w:rsidR="00057E37" w:rsidRDefault="00057E37" w:rsidP="00057E37">
      <w:pPr>
        <w:spacing w:line="276" w:lineRule="auto"/>
        <w:jc w:val="both"/>
      </w:pPr>
      <w:r>
        <w:t>c) powierzchni dróg, parkingów, placów i chodników – nie ulegnie zmianie, nie dotyczy</w:t>
      </w:r>
    </w:p>
    <w:p w14:paraId="65F71948" w14:textId="77777777" w:rsidR="00057E37" w:rsidRDefault="00057E37" w:rsidP="00057E37">
      <w:pPr>
        <w:spacing w:line="276" w:lineRule="auto"/>
        <w:jc w:val="both"/>
      </w:pPr>
      <w:r>
        <w:t>d) powierzchni biologicznie czynnej – nie ulegnie zmianie</w:t>
      </w:r>
    </w:p>
    <w:p w14:paraId="5391D218" w14:textId="77777777" w:rsidR="00057E37" w:rsidRDefault="00057E37" w:rsidP="00057E37">
      <w:pPr>
        <w:spacing w:line="276" w:lineRule="auto"/>
        <w:jc w:val="both"/>
      </w:pPr>
      <w:r>
        <w:t>e) powierzchni innych części terenu – nie ulegnie zmianie.</w:t>
      </w:r>
    </w:p>
    <w:p w14:paraId="1C35D4FD" w14:textId="77777777" w:rsidR="00057E37" w:rsidRDefault="00057E37" w:rsidP="00057E37">
      <w:pPr>
        <w:spacing w:line="276" w:lineRule="auto"/>
        <w:jc w:val="both"/>
      </w:pPr>
    </w:p>
    <w:p w14:paraId="5838A176" w14:textId="77777777" w:rsidR="00057E37" w:rsidRPr="000A60E9" w:rsidRDefault="00057E37" w:rsidP="00057E37">
      <w:pPr>
        <w:spacing w:line="276" w:lineRule="auto"/>
        <w:jc w:val="both"/>
        <w:rPr>
          <w:b/>
        </w:rPr>
      </w:pPr>
      <w:r w:rsidRPr="000A60E9">
        <w:rPr>
          <w:b/>
        </w:rPr>
        <w:t>5. INFORMACJE I DANE</w:t>
      </w:r>
    </w:p>
    <w:p w14:paraId="0F970483" w14:textId="77777777" w:rsidR="00057E37" w:rsidRDefault="00057E37" w:rsidP="00057E37">
      <w:pPr>
        <w:spacing w:line="276" w:lineRule="auto"/>
        <w:jc w:val="both"/>
      </w:pPr>
      <w:r>
        <w:t>- rodzaj ograniczeń lub zakazów w zabudowie i zagospodarowaniu tego terenu – brak</w:t>
      </w:r>
    </w:p>
    <w:p w14:paraId="2F94C47F" w14:textId="77777777" w:rsidR="00057E37" w:rsidRDefault="00057E37" w:rsidP="00057E37">
      <w:pPr>
        <w:spacing w:line="276" w:lineRule="auto"/>
        <w:jc w:val="both"/>
      </w:pPr>
      <w:r>
        <w:t>- teren inwestycji nie jest objęty ochroną na podstawie ustawy o ochronie zabytków i opiece nad zabytkami</w:t>
      </w:r>
    </w:p>
    <w:p w14:paraId="79430ABC" w14:textId="77777777" w:rsidR="00057E37" w:rsidRDefault="00057E37" w:rsidP="00057E37">
      <w:pPr>
        <w:spacing w:line="276" w:lineRule="auto"/>
        <w:jc w:val="both"/>
      </w:pPr>
      <w:r>
        <w:t>- teren nie znajduje się granicach terenu górniczego</w:t>
      </w:r>
    </w:p>
    <w:p w14:paraId="1BFFBCE5" w14:textId="77777777" w:rsidR="00057E37" w:rsidRDefault="00057E37" w:rsidP="00057E37">
      <w:pPr>
        <w:spacing w:line="276" w:lineRule="auto"/>
        <w:jc w:val="both"/>
      </w:pPr>
      <w:r>
        <w:t>- teren, na którym projektowana jest inwestycja nie jest terenem zmeliorowanym</w:t>
      </w:r>
    </w:p>
    <w:p w14:paraId="3CFE5490" w14:textId="77777777" w:rsidR="00057E37" w:rsidRDefault="00057E37" w:rsidP="00057E37">
      <w:pPr>
        <w:spacing w:line="276" w:lineRule="auto"/>
        <w:jc w:val="both"/>
      </w:pPr>
      <w:r>
        <w:t>- przedsięwzięcie nie zagraża środowisku naturalnemu, nie koliduje z istniejącymi drzewami. Inwestycja nie jest objęta Rozporządzeniem Rady Ministrów z dnia 9 listopada 2010r. w sprawie przedsięwzięć mogących znacząco oddziaływać na środowisko</w:t>
      </w:r>
    </w:p>
    <w:p w14:paraId="03FEFB12" w14:textId="77777777" w:rsidR="00057E37" w:rsidRDefault="00057E37" w:rsidP="00057E37">
      <w:pPr>
        <w:spacing w:line="276" w:lineRule="auto"/>
        <w:jc w:val="both"/>
      </w:pPr>
      <w:r>
        <w:t>- opracowany Projekt Budowlany jest zgodny z Miejscowym Planem Zagospodarowania Przestrzennego obowiązującym na terenie Gminy Dąbrowice.</w:t>
      </w:r>
    </w:p>
    <w:p w14:paraId="67F2A473" w14:textId="77777777" w:rsidR="00057E37" w:rsidRDefault="00057E37" w:rsidP="00057E37">
      <w:pPr>
        <w:spacing w:line="276" w:lineRule="auto"/>
        <w:jc w:val="both"/>
      </w:pPr>
    </w:p>
    <w:p w14:paraId="629BB17B" w14:textId="77777777" w:rsidR="00057E37" w:rsidRPr="000A60E9" w:rsidRDefault="00057E37" w:rsidP="00057E37">
      <w:pPr>
        <w:spacing w:line="276" w:lineRule="auto"/>
        <w:jc w:val="both"/>
      </w:pPr>
      <w:r w:rsidRPr="000A60E9">
        <w:rPr>
          <w:b/>
        </w:rPr>
        <w:t>6. WARUNKI OCHRONY PRZECIWPOŻAROWEJ</w:t>
      </w:r>
      <w:r w:rsidRPr="000A60E9">
        <w:t xml:space="preserve"> – nie dotyczy.</w:t>
      </w:r>
    </w:p>
    <w:p w14:paraId="09F4B67F" w14:textId="77777777" w:rsidR="00057E37" w:rsidRPr="00CD19D7" w:rsidRDefault="00057E37" w:rsidP="00057E37">
      <w:pPr>
        <w:spacing w:line="276" w:lineRule="auto"/>
        <w:jc w:val="both"/>
      </w:pPr>
    </w:p>
    <w:p w14:paraId="0C09CE74" w14:textId="77777777" w:rsidR="00057E37" w:rsidRPr="003911A3" w:rsidRDefault="00057E37" w:rsidP="00057E37">
      <w:pPr>
        <w:pStyle w:val="Tekstpodstawowyzwciciem2"/>
        <w:ind w:left="0" w:firstLine="0"/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b/>
          <w:sz w:val="20"/>
          <w:szCs w:val="20"/>
        </w:rPr>
        <w:t>7. INFORMACJA O OBSZARZE ODDZIAŁYWANIA OBIEKTU</w:t>
      </w:r>
      <w:r w:rsidRPr="003911A3">
        <w:rPr>
          <w:rFonts w:cstheme="minorHAnsi"/>
          <w:sz w:val="20"/>
          <w:szCs w:val="20"/>
        </w:rPr>
        <w:t xml:space="preserve"> – art. 20 ust. 1 pkt 1c Ustawy Prawo Budowlane </w:t>
      </w:r>
    </w:p>
    <w:p w14:paraId="6F41E0F9" w14:textId="77777777" w:rsidR="00057E37" w:rsidRPr="003911A3" w:rsidRDefault="00057E37" w:rsidP="00057E37">
      <w:pPr>
        <w:pStyle w:val="Tekstpodstawowyzwciciem2"/>
        <w:ind w:left="0" w:firstLine="0"/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>Na podstawie:</w:t>
      </w:r>
    </w:p>
    <w:p w14:paraId="4D60B06F" w14:textId="77777777" w:rsidR="00057E37" w:rsidRPr="003911A3" w:rsidRDefault="00057E37" w:rsidP="00057E37">
      <w:pPr>
        <w:pStyle w:val="Tekstpodstawowyzwciciem2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>Rozporządzenia Ministra Infrastruktury z dnia 07.06.2019r. w sprawie warunków technicznych, jakim powinny odpowiadać budynki i ich usytuowanie</w:t>
      </w:r>
    </w:p>
    <w:p w14:paraId="115D7575" w14:textId="77777777" w:rsidR="00057E37" w:rsidRPr="003911A3" w:rsidRDefault="00057E37" w:rsidP="00057E37">
      <w:pPr>
        <w:pStyle w:val="Tekstpodstawowyzwciciem2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lastRenderedPageBreak/>
        <w:t xml:space="preserve"> Rozporządzenie Ministra Transportu, Budownictwa i Gospodarki Morskiej z dnia 25 kwietnia 2012r. w sprawie ustalania geotechnicznych warunków posadowienia obiektów budowlanych</w:t>
      </w:r>
    </w:p>
    <w:p w14:paraId="496FC8E5" w14:textId="77777777" w:rsidR="00057E37" w:rsidRPr="003911A3" w:rsidRDefault="00057E37" w:rsidP="00057E37">
      <w:pPr>
        <w:pStyle w:val="Tekstpodstawowyzwciciem2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>Ustawy z dnia 21 marca 1985r. o drogach publicznych</w:t>
      </w:r>
    </w:p>
    <w:p w14:paraId="607AC64A" w14:textId="77777777" w:rsidR="00057E37" w:rsidRPr="003911A3" w:rsidRDefault="00057E37" w:rsidP="00057E37">
      <w:pPr>
        <w:pStyle w:val="Tekstpodstawowyzwciciem2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>Ustawy Prawo ochrony środowiska</w:t>
      </w:r>
    </w:p>
    <w:p w14:paraId="61160190" w14:textId="77777777" w:rsidR="00057E37" w:rsidRPr="003911A3" w:rsidRDefault="00057E37" w:rsidP="00057E37">
      <w:pPr>
        <w:pStyle w:val="Tekstpodstawowyzwciciem2"/>
        <w:ind w:firstLine="0"/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 xml:space="preserve">Zasięg i obszar oddziaływania obiektu mieści się w całości na działkach, na których został zaprojektowany: </w:t>
      </w:r>
    </w:p>
    <w:p w14:paraId="2446D4BF" w14:textId="77777777" w:rsidR="00057E37" w:rsidRPr="00F639BE" w:rsidRDefault="00057E37" w:rsidP="00057E37">
      <w:pPr>
        <w:ind w:firstLine="360"/>
        <w:rPr>
          <w:rFonts w:asciiTheme="minorHAnsi" w:hAnsiTheme="minorHAnsi" w:cstheme="minorHAnsi"/>
        </w:rPr>
      </w:pPr>
      <w:r w:rsidRPr="00F639BE">
        <w:rPr>
          <w:rFonts w:asciiTheme="minorHAnsi" w:hAnsiTheme="minorHAnsi" w:cstheme="minorHAnsi"/>
        </w:rPr>
        <w:t xml:space="preserve">Jednostka ewidencyjna </w:t>
      </w:r>
      <w:r w:rsidR="00883B9B" w:rsidRPr="00F639BE">
        <w:rPr>
          <w:rFonts w:asciiTheme="minorHAnsi" w:eastAsia="Arial" w:hAnsiTheme="minorHAnsi" w:cstheme="minorHAnsi"/>
        </w:rPr>
        <w:t>100203_</w:t>
      </w:r>
      <w:r w:rsidR="00E47C38">
        <w:rPr>
          <w:rFonts w:asciiTheme="minorHAnsi" w:eastAsia="Arial" w:hAnsiTheme="minorHAnsi" w:cstheme="minorHAnsi"/>
        </w:rPr>
        <w:t>4</w:t>
      </w:r>
      <w:r w:rsidRPr="00F639BE">
        <w:rPr>
          <w:rFonts w:asciiTheme="minorHAnsi" w:eastAsia="Arial" w:hAnsiTheme="minorHAnsi" w:cstheme="minorHAnsi"/>
        </w:rPr>
        <w:t>- Dąbrowice</w:t>
      </w:r>
    </w:p>
    <w:p w14:paraId="4C5C5849" w14:textId="77777777" w:rsidR="00057E37" w:rsidRPr="003911A3" w:rsidRDefault="00057E37" w:rsidP="00057E37">
      <w:pPr>
        <w:ind w:firstLine="360"/>
        <w:rPr>
          <w:rFonts w:asciiTheme="minorHAnsi" w:hAnsiTheme="minorHAnsi" w:cstheme="minorHAnsi"/>
        </w:rPr>
      </w:pPr>
      <w:r w:rsidRPr="00F639BE">
        <w:rPr>
          <w:rFonts w:asciiTheme="minorHAnsi" w:hAnsiTheme="minorHAnsi" w:cstheme="minorHAnsi"/>
        </w:rPr>
        <w:t xml:space="preserve">obręb </w:t>
      </w:r>
      <w:r w:rsidR="00F639BE" w:rsidRPr="00F639BE">
        <w:rPr>
          <w:rFonts w:asciiTheme="minorHAnsi" w:eastAsia="Arial" w:hAnsiTheme="minorHAnsi" w:cstheme="minorHAnsi"/>
        </w:rPr>
        <w:t>100203_</w:t>
      </w:r>
      <w:r w:rsidR="00E47C38">
        <w:rPr>
          <w:rFonts w:asciiTheme="minorHAnsi" w:eastAsia="Arial" w:hAnsiTheme="minorHAnsi" w:cstheme="minorHAnsi"/>
        </w:rPr>
        <w:t>4</w:t>
      </w:r>
      <w:r w:rsidR="00F639BE" w:rsidRPr="00F639BE">
        <w:rPr>
          <w:rFonts w:asciiTheme="minorHAnsi" w:eastAsia="Arial" w:hAnsiTheme="minorHAnsi" w:cstheme="minorHAnsi"/>
        </w:rPr>
        <w:t>.000</w:t>
      </w:r>
      <w:r w:rsidR="00E47C38">
        <w:rPr>
          <w:rFonts w:asciiTheme="minorHAnsi" w:eastAsia="Arial" w:hAnsiTheme="minorHAnsi" w:cstheme="minorHAnsi"/>
        </w:rPr>
        <w:t>3</w:t>
      </w:r>
      <w:r w:rsidRPr="00F639BE">
        <w:rPr>
          <w:rFonts w:asciiTheme="minorHAnsi" w:eastAsia="Arial" w:hAnsiTheme="minorHAnsi" w:cstheme="minorHAnsi"/>
        </w:rPr>
        <w:t xml:space="preserve"> - </w:t>
      </w:r>
      <w:r w:rsidRPr="00F639BE">
        <w:rPr>
          <w:rFonts w:asciiTheme="minorHAnsi" w:hAnsiTheme="minorHAnsi" w:cstheme="minorHAnsi"/>
        </w:rPr>
        <w:t xml:space="preserve"> </w:t>
      </w:r>
      <w:r w:rsidRPr="00F639BE">
        <w:rPr>
          <w:rFonts w:asciiTheme="minorHAnsi" w:eastAsia="Arial" w:hAnsiTheme="minorHAnsi" w:cstheme="minorHAnsi"/>
        </w:rPr>
        <w:t>Dąbrowice</w:t>
      </w:r>
    </w:p>
    <w:p w14:paraId="0DB3CB81" w14:textId="77777777" w:rsidR="00E47C38" w:rsidRPr="00E47C38" w:rsidRDefault="003911A3" w:rsidP="00E47C38">
      <w:pPr>
        <w:ind w:firstLine="360"/>
        <w:rPr>
          <w:rFonts w:asciiTheme="minorHAnsi" w:hAnsiTheme="minorHAnsi" w:cstheme="minorHAnsi"/>
        </w:rPr>
      </w:pPr>
      <w:r w:rsidRPr="00E47C38">
        <w:rPr>
          <w:rFonts w:asciiTheme="minorHAnsi" w:hAnsiTheme="minorHAnsi" w:cstheme="minorHAnsi"/>
        </w:rPr>
        <w:t xml:space="preserve">Wykaz działek : </w:t>
      </w:r>
      <w:r w:rsidR="00E47C38" w:rsidRPr="00E47C38">
        <w:rPr>
          <w:rFonts w:asciiTheme="minorHAnsi" w:hAnsiTheme="minorHAnsi" w:cstheme="minorHAnsi"/>
        </w:rPr>
        <w:t>699/2, 1025/3, 33, 32, 31, 65</w:t>
      </w:r>
    </w:p>
    <w:p w14:paraId="4592C551" w14:textId="77777777" w:rsidR="00E47C38" w:rsidRPr="00DC493D" w:rsidRDefault="00E47C38" w:rsidP="00E47C38">
      <w:pPr>
        <w:rPr>
          <w:rFonts w:ascii="Arial" w:hAnsi="Arial"/>
          <w:b/>
        </w:rPr>
      </w:pPr>
    </w:p>
    <w:p w14:paraId="2AA889C5" w14:textId="77777777" w:rsidR="00057E37" w:rsidRPr="003911A3" w:rsidRDefault="00057E37" w:rsidP="00057E37">
      <w:pPr>
        <w:rPr>
          <w:rFonts w:asciiTheme="minorHAnsi" w:hAnsiTheme="minorHAnsi" w:cstheme="minorHAnsi"/>
        </w:rPr>
      </w:pPr>
    </w:p>
    <w:p w14:paraId="1EBA2023" w14:textId="77777777" w:rsidR="00057E37" w:rsidRPr="003911A3" w:rsidRDefault="00057E37" w:rsidP="00057E37">
      <w:pPr>
        <w:jc w:val="right"/>
        <w:rPr>
          <w:rFonts w:asciiTheme="minorHAnsi" w:hAnsiTheme="minorHAnsi" w:cstheme="minorHAnsi"/>
        </w:rPr>
      </w:pPr>
    </w:p>
    <w:p w14:paraId="656FA2D3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06C656C4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01FB5614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2221EB93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0A5723A0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4BFE649A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7966399D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61BD3BC9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33AB82AF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55C1464B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72B29976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48B64B7D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147ACB8F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45DFFBEC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3CD077CF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24910955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6B1FC024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3C1B231C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781EB0BA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4C6EBB51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4F14F40F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71E3B0EC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470746E5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7D378E16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5752EC75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2346381F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57E3BB27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568FA25B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5F545912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41E9E37A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44C8944A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5DEDB3F9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031E302D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382AE439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60822930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7C72F60B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6155FB81" w14:textId="77777777" w:rsidR="003911A3" w:rsidRDefault="003911A3" w:rsidP="00057E37">
      <w:pPr>
        <w:jc w:val="right"/>
        <w:rPr>
          <w:rFonts w:ascii="Times New Roman" w:hAnsi="Times New Roman"/>
        </w:rPr>
      </w:pPr>
    </w:p>
    <w:p w14:paraId="3A9E7947" w14:textId="77777777" w:rsidR="003911A3" w:rsidRDefault="003911A3" w:rsidP="00057E37">
      <w:pPr>
        <w:jc w:val="right"/>
        <w:rPr>
          <w:rFonts w:ascii="Times New Roman" w:hAnsi="Times New Roman"/>
        </w:rPr>
      </w:pPr>
    </w:p>
    <w:p w14:paraId="6C9F6478" w14:textId="77777777" w:rsidR="003911A3" w:rsidRDefault="003911A3" w:rsidP="00057E37">
      <w:pPr>
        <w:jc w:val="right"/>
        <w:rPr>
          <w:rFonts w:ascii="Times New Roman" w:hAnsi="Times New Roman"/>
        </w:rPr>
      </w:pPr>
    </w:p>
    <w:p w14:paraId="39DE3AF7" w14:textId="77777777" w:rsidR="00E47C38" w:rsidRDefault="00E47C38" w:rsidP="00057E37">
      <w:pPr>
        <w:jc w:val="right"/>
        <w:rPr>
          <w:rFonts w:ascii="Times New Roman" w:hAnsi="Times New Roman"/>
        </w:rPr>
      </w:pPr>
    </w:p>
    <w:p w14:paraId="1D88FAD0" w14:textId="77777777" w:rsidR="00E47C38" w:rsidRDefault="00E47C38" w:rsidP="00057E37">
      <w:pPr>
        <w:jc w:val="right"/>
        <w:rPr>
          <w:rFonts w:ascii="Times New Roman" w:hAnsi="Times New Roman"/>
        </w:rPr>
      </w:pPr>
    </w:p>
    <w:p w14:paraId="2B0AB250" w14:textId="77777777" w:rsidR="00E47C38" w:rsidRDefault="00E47C38" w:rsidP="00057E37">
      <w:pPr>
        <w:jc w:val="right"/>
        <w:rPr>
          <w:rFonts w:ascii="Times New Roman" w:hAnsi="Times New Roman"/>
        </w:rPr>
      </w:pPr>
    </w:p>
    <w:p w14:paraId="54677C1B" w14:textId="77777777" w:rsidR="00E47C38" w:rsidRDefault="00E47C38" w:rsidP="00057E37">
      <w:pPr>
        <w:jc w:val="right"/>
        <w:rPr>
          <w:rFonts w:ascii="Times New Roman" w:hAnsi="Times New Roman"/>
        </w:rPr>
      </w:pPr>
    </w:p>
    <w:p w14:paraId="2110F7DE" w14:textId="77777777" w:rsidR="00E47C38" w:rsidRDefault="00E47C38" w:rsidP="00057E37">
      <w:pPr>
        <w:jc w:val="right"/>
        <w:rPr>
          <w:rFonts w:ascii="Times New Roman" w:hAnsi="Times New Roman"/>
        </w:rPr>
      </w:pPr>
    </w:p>
    <w:p w14:paraId="2301D43F" w14:textId="77777777" w:rsidR="00E47C38" w:rsidRDefault="00E47C38" w:rsidP="00057E37">
      <w:pPr>
        <w:jc w:val="right"/>
        <w:rPr>
          <w:rFonts w:ascii="Times New Roman" w:hAnsi="Times New Roman"/>
        </w:rPr>
      </w:pPr>
    </w:p>
    <w:p w14:paraId="18382B23" w14:textId="77777777" w:rsidR="00E47C38" w:rsidRDefault="00E47C38" w:rsidP="00057E37">
      <w:pPr>
        <w:jc w:val="right"/>
        <w:rPr>
          <w:rFonts w:ascii="Times New Roman" w:hAnsi="Times New Roman"/>
        </w:rPr>
      </w:pPr>
    </w:p>
    <w:p w14:paraId="3DDBA4AC" w14:textId="77777777" w:rsidR="00E47C38" w:rsidRDefault="00E47C38" w:rsidP="00057E37">
      <w:pPr>
        <w:jc w:val="right"/>
        <w:rPr>
          <w:rFonts w:ascii="Times New Roman" w:hAnsi="Times New Roman"/>
        </w:rPr>
      </w:pPr>
    </w:p>
    <w:p w14:paraId="2E4934D9" w14:textId="77777777" w:rsidR="00057E37" w:rsidRPr="001316D2" w:rsidRDefault="00057E37" w:rsidP="00057E37">
      <w:pPr>
        <w:jc w:val="right"/>
        <w:rPr>
          <w:rFonts w:asciiTheme="minorHAnsi" w:hAnsiTheme="minorHAnsi" w:cstheme="minorHAnsi"/>
        </w:rPr>
      </w:pPr>
      <w:r w:rsidRPr="001316D2">
        <w:rPr>
          <w:rFonts w:asciiTheme="minorHAnsi" w:hAnsiTheme="minorHAnsi" w:cstheme="minorHAnsi"/>
        </w:rPr>
        <w:t xml:space="preserve">Płock, dnia </w:t>
      </w:r>
      <w:r w:rsidR="00E47C38">
        <w:rPr>
          <w:rFonts w:asciiTheme="minorHAnsi" w:hAnsiTheme="minorHAnsi" w:cstheme="minorHAnsi"/>
        </w:rPr>
        <w:t>23</w:t>
      </w:r>
      <w:r w:rsidR="003911A3" w:rsidRPr="001316D2">
        <w:rPr>
          <w:rFonts w:asciiTheme="minorHAnsi" w:hAnsiTheme="minorHAnsi" w:cstheme="minorHAnsi"/>
        </w:rPr>
        <w:t>.</w:t>
      </w:r>
      <w:r w:rsidR="00883B9B">
        <w:rPr>
          <w:rFonts w:asciiTheme="minorHAnsi" w:hAnsiTheme="minorHAnsi" w:cstheme="minorHAnsi"/>
        </w:rPr>
        <w:t>10</w:t>
      </w:r>
      <w:r w:rsidRPr="001316D2">
        <w:rPr>
          <w:rFonts w:asciiTheme="minorHAnsi" w:hAnsiTheme="minorHAnsi" w:cstheme="minorHAnsi"/>
        </w:rPr>
        <w:t>.202</w:t>
      </w:r>
      <w:r w:rsidR="001316D2" w:rsidRPr="001316D2">
        <w:rPr>
          <w:rFonts w:asciiTheme="minorHAnsi" w:hAnsiTheme="minorHAnsi" w:cstheme="minorHAnsi"/>
        </w:rPr>
        <w:t>5</w:t>
      </w:r>
      <w:r w:rsidRPr="001316D2">
        <w:rPr>
          <w:rFonts w:asciiTheme="minorHAnsi" w:hAnsiTheme="minorHAnsi" w:cstheme="minorHAnsi"/>
        </w:rPr>
        <w:t>r.</w:t>
      </w:r>
    </w:p>
    <w:p w14:paraId="497D44EB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316D2">
        <w:rPr>
          <w:rFonts w:asciiTheme="minorHAnsi" w:hAnsiTheme="minorHAnsi" w:cstheme="minorHAnsi"/>
          <w:b/>
          <w:sz w:val="20"/>
          <w:szCs w:val="20"/>
        </w:rPr>
        <w:t>DAMIAN JÓŹWIAK</w:t>
      </w:r>
    </w:p>
    <w:p w14:paraId="65C9CE46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316D2">
        <w:rPr>
          <w:rFonts w:asciiTheme="minorHAnsi" w:hAnsiTheme="minorHAnsi" w:cstheme="minorHAnsi"/>
          <w:b/>
          <w:sz w:val="20"/>
          <w:szCs w:val="20"/>
        </w:rPr>
        <w:t>UL. GÓRNA 40d m3</w:t>
      </w:r>
    </w:p>
    <w:p w14:paraId="09FB4AA5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316D2">
        <w:rPr>
          <w:rFonts w:asciiTheme="minorHAnsi" w:hAnsiTheme="minorHAnsi" w:cstheme="minorHAnsi"/>
          <w:b/>
          <w:sz w:val="20"/>
          <w:szCs w:val="20"/>
          <w:u w:val="single"/>
        </w:rPr>
        <w:t>09-402 PŁOCK</w:t>
      </w:r>
    </w:p>
    <w:p w14:paraId="086B4F0C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7C42E31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C2CD56E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1316D2">
        <w:rPr>
          <w:rFonts w:asciiTheme="minorHAnsi" w:hAnsiTheme="minorHAnsi" w:cstheme="minorHAnsi"/>
          <w:b/>
          <w:sz w:val="20"/>
          <w:szCs w:val="20"/>
        </w:rPr>
        <w:t>OŚWIADCZENIE</w:t>
      </w:r>
    </w:p>
    <w:p w14:paraId="3F04CFAD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69FFD36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16D2">
        <w:rPr>
          <w:rFonts w:asciiTheme="minorHAnsi" w:hAnsiTheme="minorHAnsi" w:cstheme="minorHAnsi"/>
          <w:sz w:val="20"/>
          <w:szCs w:val="20"/>
        </w:rPr>
        <w:t>Na podstawie art. 34 ust. 3d pkt 3 Ustawy z dnia 7 lipca 1994 roku – Prawo budowlane składam niniejsze oświadczenie jako projektant projektu zagospodarowania terenu dla inwestycji pod nazwą:</w:t>
      </w:r>
    </w:p>
    <w:p w14:paraId="32C1C088" w14:textId="77777777" w:rsidR="00057E37" w:rsidRDefault="00057E37" w:rsidP="00057E37">
      <w:pPr>
        <w:spacing w:line="360" w:lineRule="auto"/>
        <w:jc w:val="both"/>
        <w:rPr>
          <w:rFonts w:ascii="Times New Roman" w:hAnsi="Times New Roman"/>
        </w:rPr>
      </w:pPr>
    </w:p>
    <w:p w14:paraId="4E03F8EC" w14:textId="77777777" w:rsidR="001316D2" w:rsidRPr="00883B9B" w:rsidRDefault="00E47C38" w:rsidP="00057E37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Budowa sieci wodociągowej do działki nr </w:t>
      </w:r>
      <w:proofErr w:type="spellStart"/>
      <w:r>
        <w:rPr>
          <w:rFonts w:asciiTheme="minorHAnsi" w:hAnsiTheme="minorHAnsi" w:cstheme="minorHAnsi"/>
        </w:rPr>
        <w:t>ewid</w:t>
      </w:r>
      <w:proofErr w:type="spellEnd"/>
      <w:r>
        <w:rPr>
          <w:rFonts w:asciiTheme="minorHAnsi" w:hAnsiTheme="minorHAnsi" w:cstheme="minorHAnsi"/>
        </w:rPr>
        <w:t>. 699/2 obręb Dąbrowice Miasto</w:t>
      </w:r>
      <w:r w:rsidR="00883B9B" w:rsidRPr="00883B9B">
        <w:rPr>
          <w:rFonts w:asciiTheme="minorHAnsi" w:hAnsiTheme="minorHAnsi" w:cstheme="minorHAnsi"/>
        </w:rPr>
        <w:t xml:space="preserve"> – Gmina Dąbrowice</w:t>
      </w:r>
    </w:p>
    <w:p w14:paraId="09715592" w14:textId="77777777" w:rsidR="00057E37" w:rsidRPr="001316D2" w:rsidRDefault="00057E37" w:rsidP="00057E37">
      <w:pPr>
        <w:spacing w:line="360" w:lineRule="auto"/>
        <w:jc w:val="both"/>
        <w:rPr>
          <w:rFonts w:asciiTheme="minorHAnsi" w:hAnsiTheme="minorHAnsi" w:cstheme="minorHAnsi"/>
        </w:rPr>
      </w:pPr>
      <w:r w:rsidRPr="001316D2">
        <w:rPr>
          <w:rFonts w:asciiTheme="minorHAnsi" w:hAnsiTheme="minorHAnsi" w:cstheme="minorHAnsi"/>
        </w:rPr>
        <w:t>zlokalizowanej w miejscowości:</w:t>
      </w:r>
    </w:p>
    <w:p w14:paraId="5BEC81BA" w14:textId="77777777" w:rsidR="00057E37" w:rsidRPr="001316D2" w:rsidRDefault="00057E37" w:rsidP="00057E37">
      <w:pPr>
        <w:rPr>
          <w:rFonts w:asciiTheme="minorHAnsi" w:hAnsiTheme="minorHAnsi" w:cstheme="minorHAnsi"/>
        </w:rPr>
      </w:pPr>
      <w:r w:rsidRPr="001316D2">
        <w:rPr>
          <w:rFonts w:asciiTheme="minorHAnsi" w:hAnsiTheme="minorHAnsi" w:cstheme="minorHAnsi"/>
        </w:rPr>
        <w:t xml:space="preserve">Jednostka ewidencyjna </w:t>
      </w:r>
      <w:r w:rsidR="001316D2">
        <w:rPr>
          <w:rFonts w:asciiTheme="minorHAnsi" w:eastAsia="Arial" w:hAnsiTheme="minorHAnsi" w:cstheme="minorHAnsi"/>
        </w:rPr>
        <w:t>100203_</w:t>
      </w:r>
      <w:r w:rsidR="00E47C38">
        <w:rPr>
          <w:rFonts w:asciiTheme="minorHAnsi" w:eastAsia="Arial" w:hAnsiTheme="minorHAnsi" w:cstheme="minorHAnsi"/>
        </w:rPr>
        <w:t>4</w:t>
      </w:r>
      <w:r w:rsidRPr="001316D2">
        <w:rPr>
          <w:rFonts w:asciiTheme="minorHAnsi" w:eastAsia="Arial" w:hAnsiTheme="minorHAnsi" w:cstheme="minorHAnsi"/>
        </w:rPr>
        <w:t xml:space="preserve"> - Dąbrowice</w:t>
      </w:r>
    </w:p>
    <w:p w14:paraId="1B39A58C" w14:textId="77777777" w:rsidR="00E47C38" w:rsidRPr="00E47C38" w:rsidRDefault="00057E37" w:rsidP="00057E37">
      <w:pPr>
        <w:rPr>
          <w:rFonts w:asciiTheme="minorHAnsi" w:eastAsia="Arial" w:hAnsiTheme="minorHAnsi" w:cstheme="minorHAnsi"/>
        </w:rPr>
      </w:pPr>
      <w:r w:rsidRPr="001316D2">
        <w:rPr>
          <w:rFonts w:asciiTheme="minorHAnsi" w:hAnsiTheme="minorHAnsi" w:cstheme="minorHAnsi"/>
        </w:rPr>
        <w:t xml:space="preserve">obręb </w:t>
      </w:r>
      <w:r w:rsidR="001316D2">
        <w:rPr>
          <w:rFonts w:asciiTheme="minorHAnsi" w:eastAsia="Arial" w:hAnsiTheme="minorHAnsi" w:cstheme="minorHAnsi"/>
        </w:rPr>
        <w:t>100203_</w:t>
      </w:r>
      <w:r w:rsidR="00E47C38">
        <w:rPr>
          <w:rFonts w:asciiTheme="minorHAnsi" w:eastAsia="Arial" w:hAnsiTheme="minorHAnsi" w:cstheme="minorHAnsi"/>
        </w:rPr>
        <w:t>4</w:t>
      </w:r>
      <w:r w:rsidR="00F639BE">
        <w:rPr>
          <w:rFonts w:asciiTheme="minorHAnsi" w:eastAsia="Arial" w:hAnsiTheme="minorHAnsi" w:cstheme="minorHAnsi"/>
        </w:rPr>
        <w:t>.000</w:t>
      </w:r>
      <w:r w:rsidR="00E47C38">
        <w:rPr>
          <w:rFonts w:asciiTheme="minorHAnsi" w:eastAsia="Arial" w:hAnsiTheme="minorHAnsi" w:cstheme="minorHAnsi"/>
        </w:rPr>
        <w:t>3</w:t>
      </w:r>
      <w:r w:rsidRPr="001316D2">
        <w:rPr>
          <w:rFonts w:asciiTheme="minorHAnsi" w:eastAsia="Arial" w:hAnsiTheme="minorHAnsi" w:cstheme="minorHAnsi"/>
        </w:rPr>
        <w:t xml:space="preserve"> - </w:t>
      </w:r>
      <w:r w:rsidRPr="001316D2">
        <w:rPr>
          <w:rFonts w:asciiTheme="minorHAnsi" w:hAnsiTheme="minorHAnsi" w:cstheme="minorHAnsi"/>
        </w:rPr>
        <w:t xml:space="preserve"> </w:t>
      </w:r>
      <w:r w:rsidRPr="001316D2">
        <w:rPr>
          <w:rFonts w:asciiTheme="minorHAnsi" w:eastAsia="Arial" w:hAnsiTheme="minorHAnsi" w:cstheme="minorHAnsi"/>
        </w:rPr>
        <w:t>Dąbrowice</w:t>
      </w:r>
    </w:p>
    <w:p w14:paraId="0D90B1B2" w14:textId="77777777" w:rsidR="00E47C38" w:rsidRPr="00E47C38" w:rsidRDefault="00057E37" w:rsidP="00E47C38">
      <w:pPr>
        <w:spacing w:line="360" w:lineRule="auto"/>
        <w:jc w:val="both"/>
        <w:rPr>
          <w:rFonts w:asciiTheme="minorHAnsi" w:hAnsiTheme="minorHAnsi" w:cstheme="minorHAnsi"/>
        </w:rPr>
      </w:pPr>
      <w:r w:rsidRPr="001316D2">
        <w:rPr>
          <w:rFonts w:asciiTheme="minorHAnsi" w:hAnsiTheme="minorHAnsi" w:cstheme="minorHAnsi"/>
        </w:rPr>
        <w:t xml:space="preserve">na działce (działkach) o nr ewidencyjnym gruntu: </w:t>
      </w:r>
      <w:r w:rsidR="00E47C38" w:rsidRPr="00E47C38">
        <w:rPr>
          <w:rFonts w:asciiTheme="minorHAnsi" w:hAnsiTheme="minorHAnsi" w:cstheme="minorHAnsi"/>
        </w:rPr>
        <w:t>699/2, 1025/3, 33, 32, 31, 65</w:t>
      </w:r>
    </w:p>
    <w:p w14:paraId="02FDB83C" w14:textId="77777777" w:rsidR="00057E37" w:rsidRPr="001316D2" w:rsidRDefault="00057E37" w:rsidP="00057E37">
      <w:pPr>
        <w:spacing w:line="360" w:lineRule="auto"/>
        <w:jc w:val="both"/>
        <w:rPr>
          <w:rFonts w:asciiTheme="minorHAnsi" w:hAnsiTheme="minorHAnsi" w:cstheme="minorHAnsi"/>
        </w:rPr>
      </w:pPr>
      <w:r w:rsidRPr="001316D2">
        <w:rPr>
          <w:rFonts w:asciiTheme="minorHAnsi" w:hAnsiTheme="minorHAnsi" w:cstheme="minorHAnsi"/>
        </w:rPr>
        <w:t xml:space="preserve">został sporządzony zgodnie z obowiązującymi przepisami, w tym </w:t>
      </w:r>
      <w:proofErr w:type="spellStart"/>
      <w:r w:rsidRPr="001316D2">
        <w:rPr>
          <w:rFonts w:asciiTheme="minorHAnsi" w:hAnsiTheme="minorHAnsi" w:cstheme="minorHAnsi"/>
        </w:rPr>
        <w:t>techniczno</w:t>
      </w:r>
      <w:proofErr w:type="spellEnd"/>
      <w:r w:rsidRPr="001316D2">
        <w:rPr>
          <w:rFonts w:asciiTheme="minorHAnsi" w:hAnsiTheme="minorHAnsi" w:cstheme="minorHAnsi"/>
        </w:rPr>
        <w:t xml:space="preserve"> – budowlanymi, przeciwpożarowymi, BHP, sanitarnymi i normami oraz zasadami wiedzy technicznej.</w:t>
      </w:r>
    </w:p>
    <w:p w14:paraId="5A917C9C" w14:textId="77777777" w:rsidR="00057E37" w:rsidRDefault="00057E37" w:rsidP="00057E37">
      <w:pPr>
        <w:spacing w:line="360" w:lineRule="auto"/>
        <w:jc w:val="both"/>
        <w:rPr>
          <w:rFonts w:ascii="Times New Roman" w:hAnsi="Times New Roman"/>
        </w:rPr>
      </w:pPr>
      <w:r w:rsidRPr="001316D2">
        <w:rPr>
          <w:rFonts w:asciiTheme="minorHAnsi" w:hAnsiTheme="minorHAnsi" w:cstheme="minorHAnsi"/>
        </w:rPr>
        <w:t xml:space="preserve">Projekt budowlany został zaprojektowany na podstawie posiadanych uprawnień budowlanych w specjalności instalacyjnej w zakresie sieci, instalacji i urządzeń cieplnych, wentylacyjnych, gazowych, wodociągowych </w:t>
      </w:r>
      <w:r w:rsidR="001316D2">
        <w:rPr>
          <w:rFonts w:asciiTheme="minorHAnsi" w:hAnsiTheme="minorHAnsi" w:cstheme="minorHAnsi"/>
        </w:rPr>
        <w:t xml:space="preserve">                                    </w:t>
      </w:r>
      <w:r w:rsidRPr="001316D2">
        <w:rPr>
          <w:rFonts w:asciiTheme="minorHAnsi" w:hAnsiTheme="minorHAnsi" w:cstheme="minorHAnsi"/>
        </w:rPr>
        <w:t>i kanalizacyjnych</w:t>
      </w:r>
      <w:r>
        <w:rPr>
          <w:rFonts w:ascii="Times New Roman" w:hAnsi="Times New Roman"/>
        </w:rPr>
        <w:t xml:space="preserve">. </w:t>
      </w:r>
    </w:p>
    <w:p w14:paraId="1A6649F6" w14:textId="77777777" w:rsidR="00057E37" w:rsidRDefault="00057E37" w:rsidP="00057E37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61303250" w14:textId="77777777" w:rsidR="00057E37" w:rsidRPr="001316D2" w:rsidRDefault="001316D2" w:rsidP="00057E37">
      <w:pPr>
        <w:spacing w:line="360" w:lineRule="auto"/>
        <w:ind w:left="5664" w:firstLine="708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     </w:t>
      </w:r>
      <w:r w:rsidR="00057E37" w:rsidRPr="001316D2">
        <w:rPr>
          <w:rFonts w:asciiTheme="minorHAnsi" w:hAnsiTheme="minorHAnsi" w:cstheme="minorHAnsi"/>
          <w:sz w:val="16"/>
          <w:szCs w:val="16"/>
        </w:rPr>
        <w:t>……………………………………….</w:t>
      </w:r>
    </w:p>
    <w:p w14:paraId="11072000" w14:textId="15F1A52A" w:rsidR="00057E37" w:rsidRPr="001316D2" w:rsidRDefault="00C81D08" w:rsidP="00057E37">
      <w:pPr>
        <w:spacing w:line="360" w:lineRule="auto"/>
        <w:ind w:left="6372" w:firstLine="708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</w:t>
      </w:r>
      <w:r w:rsidR="00057E37" w:rsidRPr="001316D2">
        <w:rPr>
          <w:rFonts w:asciiTheme="minorHAnsi" w:hAnsiTheme="minorHAnsi" w:cstheme="minorHAnsi"/>
          <w:sz w:val="16"/>
          <w:szCs w:val="16"/>
        </w:rPr>
        <w:t>(podpis)</w:t>
      </w:r>
    </w:p>
    <w:p w14:paraId="596359EB" w14:textId="77777777" w:rsidR="00057E37" w:rsidRDefault="00057E37" w:rsidP="00057E37">
      <w:pPr>
        <w:spacing w:line="360" w:lineRule="auto"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14:paraId="537D75DF" w14:textId="77777777" w:rsidR="00057E37" w:rsidRDefault="00057E37" w:rsidP="00057E37">
      <w:pPr>
        <w:spacing w:line="360" w:lineRule="auto"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14:paraId="0F1FBC43" w14:textId="77777777" w:rsidR="00057E37" w:rsidRDefault="00057E37" w:rsidP="00057E37">
      <w:pPr>
        <w:spacing w:line="360" w:lineRule="auto"/>
        <w:jc w:val="both"/>
        <w:rPr>
          <w:rFonts w:ascii="Times New Roman" w:hAnsi="Times New Roman"/>
          <w:sz w:val="24"/>
        </w:rPr>
      </w:pPr>
    </w:p>
    <w:p w14:paraId="4F861E6C" w14:textId="77777777" w:rsidR="00057E37" w:rsidRDefault="00057E37" w:rsidP="00057E37">
      <w:pPr>
        <w:spacing w:line="360" w:lineRule="auto"/>
        <w:jc w:val="both"/>
        <w:rPr>
          <w:rFonts w:ascii="Times New Roman" w:hAnsi="Times New Roman"/>
        </w:rPr>
      </w:pPr>
    </w:p>
    <w:p w14:paraId="6749E508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18E44EE8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09B3DC72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541CC3CD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6E9066C3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34C33822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404D3C67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6E132344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6F3CDE76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0D2F5154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6B4FABC0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6A7CD358" w14:textId="77777777" w:rsidR="00DD5173" w:rsidRPr="00DD5173" w:rsidRDefault="00DD5173" w:rsidP="00DD5173">
      <w:pPr>
        <w:pStyle w:val="Nagwek1"/>
        <w:rPr>
          <w:rFonts w:asciiTheme="minorHAnsi" w:hAnsiTheme="minorHAnsi" w:cstheme="minorHAnsi"/>
          <w:color w:val="auto"/>
          <w:sz w:val="24"/>
          <w:szCs w:val="24"/>
        </w:rPr>
      </w:pPr>
      <w:r w:rsidRPr="00DD5173">
        <w:rPr>
          <w:rFonts w:asciiTheme="minorHAnsi" w:hAnsiTheme="minorHAnsi" w:cstheme="minorHAnsi"/>
          <w:color w:val="auto"/>
          <w:sz w:val="24"/>
          <w:szCs w:val="24"/>
        </w:rPr>
        <w:lastRenderedPageBreak/>
        <w:t>PROJEKT ARCHITEKTONICZNO BUDOWLANY</w:t>
      </w:r>
    </w:p>
    <w:p w14:paraId="51C4B4B4" w14:textId="77777777" w:rsidR="00DD5173" w:rsidRPr="008A3294" w:rsidRDefault="00DD5173" w:rsidP="00DD5173">
      <w:pPr>
        <w:pStyle w:val="Nagwek1"/>
        <w:rPr>
          <w:rFonts w:ascii="Arial" w:hAnsi="Arial" w:cs="Arial"/>
          <w:color w:val="auto"/>
          <w:szCs w:val="32"/>
        </w:rPr>
      </w:pPr>
    </w:p>
    <w:p w14:paraId="02554026" w14:textId="77777777" w:rsidR="00DD5173" w:rsidRPr="00A94417" w:rsidRDefault="00DD5173" w:rsidP="00DD5173">
      <w:pPr>
        <w:spacing w:line="276" w:lineRule="auto"/>
        <w:ind w:firstLine="567"/>
        <w:jc w:val="center"/>
        <w:rPr>
          <w:b/>
          <w:bCs/>
        </w:rPr>
      </w:pPr>
      <w:r>
        <w:rPr>
          <w:b/>
          <w:bCs/>
        </w:rPr>
        <w:t>OPIS TECHNICZNY</w:t>
      </w:r>
    </w:p>
    <w:p w14:paraId="1B8AB4B8" w14:textId="77777777" w:rsidR="00DD5173" w:rsidRPr="00A94417" w:rsidRDefault="00DD5173" w:rsidP="00DD5173">
      <w:pPr>
        <w:spacing w:line="276" w:lineRule="auto"/>
        <w:ind w:firstLine="567"/>
        <w:jc w:val="center"/>
        <w:rPr>
          <w:b/>
          <w:bCs/>
        </w:rPr>
      </w:pPr>
    </w:p>
    <w:p w14:paraId="3343B231" w14:textId="77777777" w:rsidR="0011578B" w:rsidRDefault="0011578B" w:rsidP="00DD5173">
      <w:pPr>
        <w:spacing w:line="276" w:lineRule="auto"/>
        <w:rPr>
          <w:b/>
          <w:bCs/>
        </w:rPr>
      </w:pPr>
    </w:p>
    <w:p w14:paraId="4717C6E2" w14:textId="77777777" w:rsidR="00DD5173" w:rsidRDefault="00DD5173" w:rsidP="00DD5173">
      <w:pPr>
        <w:spacing w:line="276" w:lineRule="auto"/>
        <w:rPr>
          <w:b/>
          <w:bCs/>
        </w:rPr>
      </w:pPr>
      <w:r w:rsidRPr="00A94417">
        <w:rPr>
          <w:b/>
          <w:bCs/>
        </w:rPr>
        <w:t>1. PODSTAWA OPRACOWANIA</w:t>
      </w:r>
    </w:p>
    <w:p w14:paraId="7635B812" w14:textId="77777777" w:rsidR="00DD5173" w:rsidRPr="00A976AD" w:rsidRDefault="00DD5173" w:rsidP="00DD5173">
      <w:pPr>
        <w:spacing w:line="276" w:lineRule="auto"/>
        <w:rPr>
          <w:bCs/>
        </w:rPr>
      </w:pPr>
      <w:r w:rsidRPr="00A976AD">
        <w:rPr>
          <w:bCs/>
        </w:rPr>
        <w:t>Dokumentację niniejszą opracowano na podstawie umowy zawartej z Inwestorem.</w:t>
      </w:r>
    </w:p>
    <w:p w14:paraId="05E380EE" w14:textId="77777777" w:rsidR="00DD5173" w:rsidRDefault="00DD5173" w:rsidP="00DD5173">
      <w:pPr>
        <w:spacing w:line="276" w:lineRule="auto"/>
        <w:rPr>
          <w:b/>
        </w:rPr>
      </w:pPr>
    </w:p>
    <w:p w14:paraId="03D5DDA4" w14:textId="77777777" w:rsidR="00DD5173" w:rsidRPr="00DD5173" w:rsidRDefault="00DD5173" w:rsidP="00DD5173">
      <w:pPr>
        <w:spacing w:line="276" w:lineRule="auto"/>
        <w:rPr>
          <w:rFonts w:asciiTheme="minorHAnsi" w:hAnsiTheme="minorHAnsi" w:cstheme="minorHAnsi"/>
          <w:b/>
        </w:rPr>
      </w:pPr>
      <w:r w:rsidRPr="00DD5173">
        <w:rPr>
          <w:rFonts w:asciiTheme="minorHAnsi" w:hAnsiTheme="minorHAnsi" w:cstheme="minorHAnsi"/>
          <w:b/>
        </w:rPr>
        <w:t>2. MATERIAŁY WYJŚCIOWE</w:t>
      </w:r>
    </w:p>
    <w:p w14:paraId="3EA49261" w14:textId="77777777" w:rsidR="00DD5173" w:rsidRPr="00DD5173" w:rsidRDefault="00DD5173" w:rsidP="00DD5173">
      <w:pPr>
        <w:spacing w:line="276" w:lineRule="auto"/>
        <w:rPr>
          <w:rFonts w:asciiTheme="minorHAnsi" w:hAnsiTheme="minorHAnsi" w:cstheme="minorHAnsi"/>
        </w:rPr>
      </w:pPr>
      <w:r w:rsidRPr="00DD5173">
        <w:rPr>
          <w:rFonts w:asciiTheme="minorHAnsi" w:hAnsiTheme="minorHAnsi" w:cstheme="minorHAnsi"/>
        </w:rPr>
        <w:t>Do opracowania dokumentacji wykorzystano następujące materiały:</w:t>
      </w:r>
    </w:p>
    <w:p w14:paraId="4A9056C0" w14:textId="77777777" w:rsidR="00DD5173" w:rsidRPr="00DD5173" w:rsidRDefault="00DD5173" w:rsidP="00DD5173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D5173">
        <w:rPr>
          <w:rFonts w:asciiTheme="minorHAnsi" w:hAnsiTheme="minorHAnsi" w:cstheme="minorHAnsi"/>
          <w:sz w:val="20"/>
          <w:szCs w:val="20"/>
        </w:rPr>
        <w:t>Mapa zasadnicza, sytuacyjno-wysokościowa z uzbrojeniem podziemnym w skali  1:500, aktualna do celów projektowych</w:t>
      </w:r>
    </w:p>
    <w:p w14:paraId="1E5CD07B" w14:textId="77777777" w:rsidR="00DD5173" w:rsidRPr="00DD5173" w:rsidRDefault="00DD5173" w:rsidP="00DD5173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D5173">
        <w:rPr>
          <w:rFonts w:asciiTheme="minorHAnsi" w:hAnsiTheme="minorHAnsi" w:cstheme="minorHAnsi"/>
          <w:sz w:val="20"/>
          <w:szCs w:val="20"/>
        </w:rPr>
        <w:t xml:space="preserve">Ustawa Prawo Budowlane z dnia 07.07.1994r. </w:t>
      </w:r>
    </w:p>
    <w:p w14:paraId="69B6B228" w14:textId="77777777" w:rsidR="00DD5173" w:rsidRPr="00DD5173" w:rsidRDefault="00DD5173" w:rsidP="00DD5173">
      <w:pPr>
        <w:pStyle w:val="Akapitzlist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D5173">
        <w:rPr>
          <w:rFonts w:asciiTheme="minorHAnsi" w:hAnsiTheme="minorHAnsi" w:cstheme="minorHAnsi"/>
          <w:sz w:val="20"/>
          <w:szCs w:val="20"/>
        </w:rPr>
        <w:t>Rozporządzenie Ministra Infrastruktury z dnia 25.04.2012r. w sprawie szczegółowego zakresu i formy projektu budowlanego,</w:t>
      </w:r>
    </w:p>
    <w:p w14:paraId="20DDA092" w14:textId="77777777" w:rsidR="00DD5173" w:rsidRPr="00DD5173" w:rsidRDefault="00DD5173" w:rsidP="00DD5173">
      <w:pPr>
        <w:pStyle w:val="Akapitzlist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D5173">
        <w:rPr>
          <w:rFonts w:asciiTheme="minorHAnsi" w:hAnsiTheme="minorHAnsi" w:cstheme="minorHAnsi"/>
          <w:sz w:val="20"/>
          <w:szCs w:val="20"/>
        </w:rPr>
        <w:t>Protokół z narady koordynacyjnej.</w:t>
      </w:r>
    </w:p>
    <w:p w14:paraId="7165B410" w14:textId="77777777" w:rsidR="00DD5173" w:rsidRPr="00DD5173" w:rsidRDefault="00DD5173" w:rsidP="00DD5173">
      <w:pPr>
        <w:pStyle w:val="Akapitzlist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D5173">
        <w:rPr>
          <w:rFonts w:asciiTheme="minorHAnsi" w:hAnsiTheme="minorHAnsi" w:cstheme="minorHAnsi"/>
          <w:sz w:val="20"/>
          <w:szCs w:val="20"/>
        </w:rPr>
        <w:t>Obowiązujące przepisy i normy.</w:t>
      </w:r>
    </w:p>
    <w:p w14:paraId="65B9BE66" w14:textId="77777777" w:rsidR="00DD5173" w:rsidRPr="00A94417" w:rsidRDefault="00DD5173" w:rsidP="00DD5173">
      <w:pPr>
        <w:spacing w:line="276" w:lineRule="auto"/>
        <w:rPr>
          <w:b/>
          <w:bCs/>
        </w:rPr>
      </w:pPr>
    </w:p>
    <w:p w14:paraId="21CA412C" w14:textId="77777777" w:rsidR="00DD5173" w:rsidRPr="00A94417" w:rsidRDefault="00DD5173" w:rsidP="00DD5173">
      <w:pPr>
        <w:spacing w:line="276" w:lineRule="auto"/>
        <w:rPr>
          <w:b/>
          <w:bCs/>
        </w:rPr>
      </w:pPr>
      <w:r>
        <w:rPr>
          <w:b/>
          <w:bCs/>
        </w:rPr>
        <w:t xml:space="preserve">3. </w:t>
      </w:r>
      <w:r w:rsidRPr="00A94417">
        <w:rPr>
          <w:b/>
          <w:bCs/>
        </w:rPr>
        <w:t xml:space="preserve"> STAN ISTNIEJĄCY</w:t>
      </w:r>
    </w:p>
    <w:p w14:paraId="673300F6" w14:textId="77777777" w:rsidR="00856979" w:rsidRPr="00057E37" w:rsidRDefault="00DD5173" w:rsidP="00856979">
      <w:pPr>
        <w:spacing w:line="276" w:lineRule="auto"/>
        <w:jc w:val="both"/>
        <w:rPr>
          <w:rFonts w:asciiTheme="minorHAnsi" w:hAnsiTheme="minorHAnsi" w:cstheme="minorHAnsi"/>
          <w:bCs/>
        </w:rPr>
      </w:pPr>
      <w:r>
        <w:t xml:space="preserve">Niniejsze opracowanie (kat. XXVI) </w:t>
      </w:r>
      <w:r w:rsidR="00F639BE" w:rsidRPr="00057E37">
        <w:rPr>
          <w:rFonts w:asciiTheme="minorHAnsi" w:hAnsiTheme="minorHAnsi" w:cstheme="minorHAnsi"/>
          <w:bCs/>
        </w:rPr>
        <w:t xml:space="preserve">obejmuje projekt budowlany branży sanitarnej </w:t>
      </w:r>
      <w:r w:rsidR="00856979">
        <w:rPr>
          <w:rFonts w:asciiTheme="minorHAnsi" w:hAnsiTheme="minorHAnsi" w:cstheme="minorHAnsi"/>
          <w:bCs/>
        </w:rPr>
        <w:t>b</w:t>
      </w:r>
      <w:r w:rsidR="00856979" w:rsidRPr="00AE5B6B">
        <w:rPr>
          <w:rFonts w:asciiTheme="minorHAnsi" w:hAnsiTheme="minorHAnsi" w:cstheme="minorHAnsi"/>
        </w:rPr>
        <w:t>udow</w:t>
      </w:r>
      <w:r w:rsidR="00856979">
        <w:rPr>
          <w:rFonts w:asciiTheme="minorHAnsi" w:hAnsiTheme="minorHAnsi" w:cstheme="minorHAnsi"/>
        </w:rPr>
        <w:t>y</w:t>
      </w:r>
      <w:r w:rsidR="00856979" w:rsidRPr="00AE5B6B">
        <w:rPr>
          <w:rFonts w:asciiTheme="minorHAnsi" w:hAnsiTheme="minorHAnsi" w:cstheme="minorHAnsi"/>
        </w:rPr>
        <w:t xml:space="preserve"> sieci wodociągowej do działki o nr </w:t>
      </w:r>
      <w:proofErr w:type="spellStart"/>
      <w:r w:rsidR="00856979" w:rsidRPr="00AE5B6B">
        <w:rPr>
          <w:rFonts w:asciiTheme="minorHAnsi" w:hAnsiTheme="minorHAnsi" w:cstheme="minorHAnsi"/>
        </w:rPr>
        <w:t>ewid</w:t>
      </w:r>
      <w:proofErr w:type="spellEnd"/>
      <w:r w:rsidR="00856979" w:rsidRPr="00AE5B6B">
        <w:rPr>
          <w:rFonts w:asciiTheme="minorHAnsi" w:hAnsiTheme="minorHAnsi" w:cstheme="minorHAnsi"/>
        </w:rPr>
        <w:t>. 699/2 obręb Dąbrowice Miasto - Gmina Dąbrowice</w:t>
      </w:r>
      <w:r w:rsidR="00856979">
        <w:rPr>
          <w:rFonts w:asciiTheme="minorHAnsi" w:hAnsiTheme="minorHAnsi" w:cstheme="minorHAnsi"/>
        </w:rPr>
        <w:t xml:space="preserve">, </w:t>
      </w:r>
      <w:r w:rsidR="00856979" w:rsidRPr="00057E37">
        <w:rPr>
          <w:rFonts w:asciiTheme="minorHAnsi" w:hAnsiTheme="minorHAnsi" w:cstheme="minorHAnsi"/>
        </w:rPr>
        <w:t xml:space="preserve">na działkach </w:t>
      </w:r>
      <w:r w:rsidR="00856979">
        <w:rPr>
          <w:rFonts w:asciiTheme="minorHAnsi" w:hAnsiTheme="minorHAnsi" w:cstheme="minorHAnsi"/>
        </w:rPr>
        <w:t>w</w:t>
      </w:r>
      <w:r w:rsidR="00856979" w:rsidRPr="00057E37">
        <w:rPr>
          <w:rFonts w:asciiTheme="minorHAnsi" w:hAnsiTheme="minorHAnsi" w:cstheme="minorHAnsi"/>
        </w:rPr>
        <w:t xml:space="preserve">ykazanych na stronie tytułowej. </w:t>
      </w:r>
    </w:p>
    <w:p w14:paraId="2AB8BE40" w14:textId="77777777" w:rsidR="00856979" w:rsidRDefault="00856979" w:rsidP="00856979">
      <w:pPr>
        <w:spacing w:line="276" w:lineRule="auto"/>
        <w:rPr>
          <w:rFonts w:asciiTheme="minorHAnsi" w:hAnsiTheme="minorHAnsi" w:cstheme="minorHAnsi"/>
          <w:b/>
        </w:rPr>
      </w:pPr>
    </w:p>
    <w:p w14:paraId="0C6771C6" w14:textId="77777777" w:rsidR="00DD5173" w:rsidRPr="00A976AD" w:rsidRDefault="00DD5173" w:rsidP="00DD5173">
      <w:pPr>
        <w:spacing w:line="276" w:lineRule="auto"/>
        <w:jc w:val="both"/>
        <w:rPr>
          <w:b/>
        </w:rPr>
      </w:pPr>
      <w:r w:rsidRPr="00A976AD">
        <w:rPr>
          <w:b/>
        </w:rPr>
        <w:t xml:space="preserve">4. PRZEBUDOWA </w:t>
      </w:r>
      <w:r>
        <w:rPr>
          <w:b/>
        </w:rPr>
        <w:t>ROWU</w:t>
      </w:r>
      <w:r w:rsidR="00F639BE">
        <w:rPr>
          <w:b/>
        </w:rPr>
        <w:t xml:space="preserve"> I ODPROWADZENIE WÓD DO STUDNI CHŁONNEJ</w:t>
      </w:r>
      <w:r w:rsidRPr="00A976AD">
        <w:rPr>
          <w:b/>
        </w:rPr>
        <w:t xml:space="preserve">. </w:t>
      </w:r>
    </w:p>
    <w:p w14:paraId="77846835" w14:textId="77777777" w:rsidR="00856979" w:rsidRDefault="00856979" w:rsidP="00856979">
      <w:pPr>
        <w:spacing w:line="276" w:lineRule="auto"/>
        <w:jc w:val="both"/>
      </w:pPr>
      <w:r w:rsidRPr="00CD19D7">
        <w:t xml:space="preserve">Projektuje się budowę </w:t>
      </w:r>
      <w:r>
        <w:t xml:space="preserve">sieci wodociągowej w pasie drogowym drogi gminnej nr </w:t>
      </w:r>
      <w:proofErr w:type="spellStart"/>
      <w:r>
        <w:t>ewid</w:t>
      </w:r>
      <w:proofErr w:type="spellEnd"/>
      <w:r>
        <w:t xml:space="preserve">. 1025/3, prywatnych nieruchomościach nr </w:t>
      </w:r>
      <w:proofErr w:type="spellStart"/>
      <w:r>
        <w:t>ewid</w:t>
      </w:r>
      <w:proofErr w:type="spellEnd"/>
      <w:r>
        <w:t xml:space="preserve">. 33, 32, 31 z włączeniem w istniejący wodociąg </w:t>
      </w:r>
      <w:r w:rsidR="006E0EF7" w:rsidRPr="00856979">
        <w:rPr>
          <w:rFonts w:asciiTheme="minorHAnsi" w:hAnsiTheme="minorHAnsi" w:cstheme="minorHAnsi"/>
        </w:rPr>
        <w:t>Ø</w:t>
      </w:r>
      <w:r w:rsidR="006E0EF7">
        <w:t xml:space="preserve"> 160 </w:t>
      </w:r>
      <w:r>
        <w:t xml:space="preserve">w działce o nr </w:t>
      </w:r>
      <w:proofErr w:type="spellStart"/>
      <w:r>
        <w:t>ewid</w:t>
      </w:r>
      <w:proofErr w:type="spellEnd"/>
      <w:r>
        <w:t xml:space="preserve">. 65 oraz przyłącze wodociągowe do działki nr </w:t>
      </w:r>
      <w:proofErr w:type="spellStart"/>
      <w:r>
        <w:t>ewid</w:t>
      </w:r>
      <w:proofErr w:type="spellEnd"/>
      <w:r>
        <w:t xml:space="preserve">. 699/2. </w:t>
      </w:r>
    </w:p>
    <w:p w14:paraId="2D9EAAB2" w14:textId="77777777" w:rsidR="00856979" w:rsidRPr="00856979" w:rsidRDefault="00856979" w:rsidP="00856979">
      <w:pPr>
        <w:jc w:val="both"/>
        <w:rPr>
          <w:rFonts w:asciiTheme="minorHAnsi" w:hAnsiTheme="minorHAnsi" w:cstheme="minorHAnsi"/>
        </w:rPr>
      </w:pPr>
      <w:r w:rsidRPr="00856979">
        <w:rPr>
          <w:rFonts w:asciiTheme="minorHAnsi" w:hAnsiTheme="minorHAnsi" w:cstheme="minorHAnsi"/>
        </w:rPr>
        <w:t>Do budowy przewidziano następujące odcinki: odcinek sieci wodociągowej 1-2-3-4-5-6 o średnicy Ø1</w:t>
      </w:r>
      <w:r>
        <w:rPr>
          <w:rFonts w:asciiTheme="minorHAnsi" w:hAnsiTheme="minorHAnsi" w:cstheme="minorHAnsi"/>
        </w:rPr>
        <w:t>1</w:t>
      </w:r>
      <w:r w:rsidRPr="00856979">
        <w:rPr>
          <w:rFonts w:asciiTheme="minorHAnsi" w:hAnsiTheme="minorHAnsi" w:cstheme="minorHAnsi"/>
        </w:rPr>
        <w:t xml:space="preserve">0 </w:t>
      </w:r>
      <w:r>
        <w:rPr>
          <w:rFonts w:asciiTheme="minorHAnsi" w:hAnsiTheme="minorHAnsi" w:cstheme="minorHAnsi"/>
        </w:rPr>
        <w:t xml:space="preserve">PE                                  </w:t>
      </w:r>
      <w:r w:rsidRPr="00856979">
        <w:rPr>
          <w:rFonts w:asciiTheme="minorHAnsi" w:hAnsiTheme="minorHAnsi" w:cstheme="minorHAnsi"/>
        </w:rPr>
        <w:t xml:space="preserve">i długości 716,40mb oraz przyłącze wodociągowe – odcinek 6-7 o średnicy Ø40 </w:t>
      </w:r>
      <w:r>
        <w:rPr>
          <w:rFonts w:asciiTheme="minorHAnsi" w:hAnsiTheme="minorHAnsi" w:cstheme="minorHAnsi"/>
        </w:rPr>
        <w:t xml:space="preserve">PE </w:t>
      </w:r>
      <w:r w:rsidRPr="00856979">
        <w:rPr>
          <w:rFonts w:asciiTheme="minorHAnsi" w:hAnsiTheme="minorHAnsi" w:cstheme="minorHAnsi"/>
        </w:rPr>
        <w:t>i długości 19,92mb.</w:t>
      </w:r>
    </w:p>
    <w:p w14:paraId="3B0748CE" w14:textId="77777777" w:rsidR="00856979" w:rsidRPr="00856979" w:rsidRDefault="00856979" w:rsidP="00856979">
      <w:pPr>
        <w:jc w:val="both"/>
      </w:pPr>
      <w:r w:rsidRPr="00856979">
        <w:t xml:space="preserve">Na sieci zaprojektowano hydrant nadziemny DN80. Dla odwodnienia hydrantu dokonać </w:t>
      </w:r>
      <w:proofErr w:type="spellStart"/>
      <w:r w:rsidRPr="00856979">
        <w:t>obsypki</w:t>
      </w:r>
      <w:proofErr w:type="spellEnd"/>
      <w:r w:rsidRPr="00856979">
        <w:t xml:space="preserve"> filtracyjnej </w:t>
      </w:r>
      <w:r>
        <w:t xml:space="preserve">                           </w:t>
      </w:r>
      <w:r w:rsidRPr="00856979">
        <w:t>w ilości 0,3m</w:t>
      </w:r>
      <w:r w:rsidRPr="00856979">
        <w:rPr>
          <w:vertAlign w:val="superscript"/>
        </w:rPr>
        <w:t>3</w:t>
      </w:r>
      <w:r w:rsidRPr="00856979">
        <w:t xml:space="preserve"> kruszywa na hydrant.</w:t>
      </w:r>
    </w:p>
    <w:p w14:paraId="2180CE05" w14:textId="77777777" w:rsidR="00856979" w:rsidRPr="00856979" w:rsidRDefault="00856979" w:rsidP="00856979">
      <w:pPr>
        <w:jc w:val="both"/>
      </w:pPr>
      <w:r w:rsidRPr="00856979">
        <w:t>Trzpień zasuwy wodociągowej, w obudowie teleskopowej, należy wyprowadzić do rzędnej  terenu (10cm poniżej pokrywy żeliwnej skrzynki). Skrzynkę uliczną obsadzić równo z terenem na podparciu z bloczków betonowych</w:t>
      </w:r>
      <w:r>
        <w:t xml:space="preserve">                         </w:t>
      </w:r>
      <w:r w:rsidRPr="00856979">
        <w:t xml:space="preserve"> i obetonować. Zasuwę oznaczyć tabliczką na widocznym trwałym elemencie</w:t>
      </w:r>
      <w:r>
        <w:t xml:space="preserve"> urbanistycznym zgodnie z normą. </w:t>
      </w:r>
      <w:r w:rsidRPr="00856979">
        <w:t xml:space="preserve">Skrzynki żeliwne obetonować w promieniu 0,5m lub osadzić w płycie betonowej. </w:t>
      </w:r>
    </w:p>
    <w:p w14:paraId="656C5EB8" w14:textId="77777777" w:rsidR="00856979" w:rsidRDefault="00856979" w:rsidP="00856979">
      <w:pPr>
        <w:jc w:val="both"/>
      </w:pPr>
      <w:r w:rsidRPr="00856979">
        <w:t>Połączenia rur PE z armaturą kołnierzową wykonać przy użyciu kołnierzy PE do zgrzewania z kołnierzem stalowym lub kołnierzy kombi z zabezpieczeniem przesuwu. Wszystkie elementy stalowe użyte do zabudowy podziemnej w tym łączniki śrubowe winny być wykonane ze stali nierdzewnej.</w:t>
      </w:r>
    </w:p>
    <w:p w14:paraId="097AAEEF" w14:textId="77777777" w:rsidR="006E0EF7" w:rsidRPr="00856979" w:rsidRDefault="006E0EF7" w:rsidP="00856979">
      <w:pPr>
        <w:jc w:val="both"/>
      </w:pPr>
      <w:r>
        <w:t xml:space="preserve">Do celów p. </w:t>
      </w:r>
      <w:proofErr w:type="spellStart"/>
      <w:r>
        <w:t>poż</w:t>
      </w:r>
      <w:proofErr w:type="spellEnd"/>
      <w:r>
        <w:t xml:space="preserve">. w miejscu wskazanym na planie sytuacyjnym na sieci wodociągowej zaprojektowano hydrant p.poż. nadziemny DN80. </w:t>
      </w:r>
    </w:p>
    <w:p w14:paraId="4295C47E" w14:textId="77777777" w:rsidR="00856979" w:rsidRPr="001F1C4A" w:rsidRDefault="00856979" w:rsidP="00F639BE">
      <w:pPr>
        <w:spacing w:line="276" w:lineRule="auto"/>
        <w:jc w:val="both"/>
        <w:rPr>
          <w:rFonts w:asciiTheme="minorHAnsi" w:hAnsiTheme="minorHAnsi" w:cstheme="minorHAnsi"/>
        </w:rPr>
      </w:pPr>
    </w:p>
    <w:p w14:paraId="069FDC0F" w14:textId="77777777" w:rsidR="00F639BE" w:rsidRPr="00F639BE" w:rsidRDefault="00F639BE" w:rsidP="00F639BE">
      <w:pPr>
        <w:pStyle w:val="Tekstpodstawowywcity"/>
        <w:spacing w:after="0" w:line="276" w:lineRule="auto"/>
        <w:ind w:left="0"/>
        <w:rPr>
          <w:rFonts w:asciiTheme="minorHAnsi" w:hAnsiTheme="minorHAnsi" w:cstheme="minorHAnsi"/>
        </w:rPr>
      </w:pPr>
      <w:r w:rsidRPr="00F639BE">
        <w:rPr>
          <w:rFonts w:asciiTheme="minorHAnsi" w:hAnsiTheme="minorHAnsi" w:cstheme="minorHAnsi"/>
        </w:rPr>
        <w:t xml:space="preserve">W zakresie </w:t>
      </w:r>
      <w:r w:rsidR="00487CF0">
        <w:rPr>
          <w:rFonts w:asciiTheme="minorHAnsi" w:hAnsiTheme="minorHAnsi" w:cstheme="minorHAnsi"/>
        </w:rPr>
        <w:t>sieci wodociągowej</w:t>
      </w:r>
      <w:r w:rsidRPr="00F639BE">
        <w:rPr>
          <w:rFonts w:asciiTheme="minorHAnsi" w:hAnsiTheme="minorHAnsi" w:cstheme="minorHAnsi"/>
        </w:rPr>
        <w:t xml:space="preserve"> zaprojektowano:</w:t>
      </w:r>
    </w:p>
    <w:p w14:paraId="3DC9ED76" w14:textId="77777777" w:rsidR="00487CF0" w:rsidRPr="003911A3" w:rsidRDefault="00487CF0" w:rsidP="00487CF0">
      <w:pPr>
        <w:pStyle w:val="Lista4"/>
        <w:ind w:left="0" w:firstLine="0"/>
        <w:rPr>
          <w:rFonts w:cstheme="minorHAnsi"/>
          <w:b/>
          <w:sz w:val="20"/>
          <w:szCs w:val="20"/>
        </w:rPr>
      </w:pPr>
      <w:r w:rsidRPr="003911A3">
        <w:rPr>
          <w:rFonts w:cstheme="minorHAnsi"/>
          <w:sz w:val="20"/>
          <w:szCs w:val="20"/>
        </w:rPr>
        <w:t xml:space="preserve">- </w:t>
      </w:r>
      <w:r>
        <w:rPr>
          <w:rFonts w:cstheme="minorHAnsi"/>
          <w:sz w:val="20"/>
          <w:szCs w:val="20"/>
        </w:rPr>
        <w:t>sieć wodociągowa 1-2-3-4-5-6 – Ø11</w:t>
      </w:r>
      <w:r w:rsidRPr="003911A3">
        <w:rPr>
          <w:rFonts w:cstheme="minorHAnsi"/>
          <w:sz w:val="20"/>
          <w:szCs w:val="20"/>
        </w:rPr>
        <w:t xml:space="preserve">0mm </w:t>
      </w:r>
      <w:r>
        <w:rPr>
          <w:rFonts w:cstheme="minorHAnsi"/>
          <w:sz w:val="20"/>
          <w:szCs w:val="20"/>
        </w:rPr>
        <w:t>PE</w:t>
      </w:r>
      <w:r w:rsidRPr="003911A3">
        <w:rPr>
          <w:rFonts w:cstheme="minorHAnsi"/>
          <w:b/>
          <w:sz w:val="20"/>
          <w:szCs w:val="20"/>
        </w:rPr>
        <w:t xml:space="preserve">– </w:t>
      </w:r>
      <w:proofErr w:type="spellStart"/>
      <w:r w:rsidRPr="003911A3">
        <w:rPr>
          <w:rFonts w:cstheme="minorHAnsi"/>
          <w:b/>
          <w:sz w:val="20"/>
          <w:szCs w:val="20"/>
        </w:rPr>
        <w:t>mb</w:t>
      </w:r>
      <w:proofErr w:type="spellEnd"/>
      <w:r w:rsidRPr="003911A3">
        <w:rPr>
          <w:rFonts w:cstheme="minorHAnsi"/>
          <w:b/>
          <w:sz w:val="20"/>
          <w:szCs w:val="20"/>
        </w:rPr>
        <w:t xml:space="preserve">.   </w:t>
      </w:r>
      <w:r>
        <w:rPr>
          <w:rFonts w:cstheme="minorHAnsi"/>
          <w:b/>
          <w:sz w:val="20"/>
          <w:szCs w:val="20"/>
        </w:rPr>
        <w:t>716,40</w:t>
      </w:r>
    </w:p>
    <w:p w14:paraId="06A7A2AF" w14:textId="77777777" w:rsidR="00487CF0" w:rsidRPr="00E47C38" w:rsidRDefault="00487CF0" w:rsidP="00487CF0">
      <w:pPr>
        <w:pStyle w:val="Lista4"/>
        <w:ind w:left="0" w:firstLine="0"/>
        <w:jc w:val="both"/>
        <w:rPr>
          <w:rFonts w:cstheme="minorHAnsi"/>
          <w:sz w:val="20"/>
          <w:szCs w:val="20"/>
        </w:rPr>
      </w:pPr>
      <w:r w:rsidRPr="00E47C38">
        <w:rPr>
          <w:rFonts w:cstheme="minorHAnsi"/>
          <w:sz w:val="20"/>
          <w:szCs w:val="20"/>
        </w:rPr>
        <w:t xml:space="preserve">- przyłącze wodociągowe 6-7 -  Ø40mm PE – </w:t>
      </w:r>
      <w:proofErr w:type="spellStart"/>
      <w:r w:rsidRPr="00E47C38">
        <w:rPr>
          <w:rFonts w:cstheme="minorHAnsi"/>
          <w:b/>
          <w:sz w:val="20"/>
          <w:szCs w:val="20"/>
        </w:rPr>
        <w:t>mb</w:t>
      </w:r>
      <w:proofErr w:type="spellEnd"/>
      <w:r w:rsidRPr="00E47C38">
        <w:rPr>
          <w:rFonts w:cstheme="minorHAnsi"/>
          <w:b/>
          <w:sz w:val="20"/>
          <w:szCs w:val="20"/>
        </w:rPr>
        <w:t>. 19,92</w:t>
      </w:r>
      <w:r w:rsidRPr="00E47C38">
        <w:rPr>
          <w:rFonts w:cstheme="minorHAnsi"/>
          <w:sz w:val="20"/>
          <w:szCs w:val="20"/>
        </w:rPr>
        <w:t>,</w:t>
      </w:r>
    </w:p>
    <w:p w14:paraId="6818CCBE" w14:textId="77777777" w:rsidR="00487CF0" w:rsidRPr="00E47C38" w:rsidRDefault="00487CF0" w:rsidP="00487CF0">
      <w:pPr>
        <w:pStyle w:val="Lista4"/>
        <w:ind w:left="0" w:firstLine="0"/>
        <w:jc w:val="both"/>
        <w:rPr>
          <w:sz w:val="20"/>
          <w:szCs w:val="20"/>
        </w:rPr>
      </w:pPr>
      <w:r w:rsidRPr="00E47C38">
        <w:rPr>
          <w:rFonts w:cstheme="minorHAnsi"/>
          <w:sz w:val="20"/>
          <w:szCs w:val="20"/>
        </w:rPr>
        <w:t xml:space="preserve">- hydrant nadziemny </w:t>
      </w:r>
      <w:r w:rsidRPr="00E47C38">
        <w:rPr>
          <w:sz w:val="20"/>
          <w:szCs w:val="20"/>
        </w:rPr>
        <w:t xml:space="preserve">DN80 – 1 szt. </w:t>
      </w:r>
    </w:p>
    <w:p w14:paraId="1A738591" w14:textId="77777777" w:rsidR="00F639BE" w:rsidRPr="00487CF0" w:rsidRDefault="00F639BE" w:rsidP="00F639BE">
      <w:pPr>
        <w:pStyle w:val="Zagicieodgryformularza"/>
        <w:rPr>
          <w:rFonts w:asciiTheme="minorHAnsi" w:hAnsiTheme="minorHAnsi" w:cstheme="minorHAnsi"/>
          <w:sz w:val="20"/>
          <w:szCs w:val="20"/>
        </w:rPr>
      </w:pPr>
      <w:r w:rsidRPr="00487CF0">
        <w:rPr>
          <w:rFonts w:asciiTheme="minorHAnsi" w:hAnsiTheme="minorHAnsi" w:cstheme="minorHAnsi"/>
          <w:sz w:val="20"/>
          <w:szCs w:val="20"/>
        </w:rPr>
        <w:t>Początek formularza</w:t>
      </w:r>
    </w:p>
    <w:p w14:paraId="5CD7DEC5" w14:textId="77777777" w:rsidR="00F639BE" w:rsidRPr="00487CF0" w:rsidRDefault="00F639BE" w:rsidP="00F639BE">
      <w:pPr>
        <w:pStyle w:val="Zagicieoddouformularza"/>
        <w:rPr>
          <w:rFonts w:asciiTheme="minorHAnsi" w:hAnsiTheme="minorHAnsi" w:cstheme="minorHAnsi"/>
          <w:sz w:val="20"/>
          <w:szCs w:val="20"/>
        </w:rPr>
      </w:pPr>
      <w:r w:rsidRPr="00487CF0">
        <w:rPr>
          <w:rFonts w:asciiTheme="minorHAnsi" w:hAnsiTheme="minorHAnsi" w:cstheme="minorHAnsi"/>
          <w:sz w:val="20"/>
          <w:szCs w:val="20"/>
        </w:rPr>
        <w:t>Dół formularza</w:t>
      </w:r>
    </w:p>
    <w:p w14:paraId="608A1643" w14:textId="77777777" w:rsidR="00DD5173" w:rsidRPr="00667819" w:rsidRDefault="00DD5173" w:rsidP="00DD5173">
      <w:pPr>
        <w:spacing w:line="276" w:lineRule="auto"/>
        <w:jc w:val="both"/>
        <w:rPr>
          <w:rFonts w:cstheme="minorHAnsi"/>
        </w:rPr>
      </w:pPr>
      <w:r>
        <w:rPr>
          <w:rFonts w:cstheme="minorHAnsi"/>
          <w:b/>
        </w:rPr>
        <w:t xml:space="preserve">5. </w:t>
      </w:r>
      <w:r w:rsidRPr="00667819">
        <w:rPr>
          <w:rFonts w:cstheme="minorHAnsi"/>
          <w:b/>
        </w:rPr>
        <w:t xml:space="preserve">Roboty ziemne. </w:t>
      </w:r>
    </w:p>
    <w:p w14:paraId="2C84FB5B" w14:textId="77777777" w:rsidR="00487CF0" w:rsidRDefault="00487CF0" w:rsidP="00487CF0">
      <w:pPr>
        <w:jc w:val="both"/>
      </w:pPr>
      <w:r w:rsidRPr="00487CF0">
        <w:t>Roboty należy wykonać mechanicznie, a w miejscu włączenia do istniejącego wodociągu oraz w miejscach kolizji, ręcznie. Wykopy należy wykonać o ścianach pionowych z ażurowym umocnieniem. Ostatnią 10cm warstwę urobku w dnie wykonać ręcznie wraz z wyrównaniem dna oraz oskarpowaniem ścian. Wykopy należy prawidłowo zabezpieczyć i oznakować zgodnie z obowiązującymi przepisami BHP.</w:t>
      </w:r>
    </w:p>
    <w:p w14:paraId="04ABA4EF" w14:textId="77777777" w:rsidR="0011578B" w:rsidRPr="00487CF0" w:rsidRDefault="0011578B" w:rsidP="00487CF0">
      <w:pPr>
        <w:jc w:val="both"/>
      </w:pPr>
      <w:r>
        <w:lastRenderedPageBreak/>
        <w:t>Rurociągi układać w gotowym wykopie na wyprofilowanym i zagęszczonym podłożu z piasku przygotowanym zgodnie z wymaganiami i zaleceniami producenta.</w:t>
      </w:r>
    </w:p>
    <w:p w14:paraId="47E31441" w14:textId="77777777" w:rsidR="00487CF0" w:rsidRPr="00487CF0" w:rsidRDefault="00487CF0" w:rsidP="00487CF0">
      <w:pPr>
        <w:jc w:val="both"/>
      </w:pPr>
      <w:r w:rsidRPr="00487CF0">
        <w:t>Ułożony na zagęszczonym podłożu rurociąg obsypać i zagęścić warstwami piasku co 20cm do wysokości 40cm ponad rurę i ułożyć taśmę lokalizacyjną. Resztę wykopu w pasie drogowym zasypać piaskiem z zagęszczeniem do współczynnika 0,98, a na terenie działki gruntem rodzimym.</w:t>
      </w:r>
    </w:p>
    <w:p w14:paraId="6D8CDAA0" w14:textId="77777777" w:rsidR="00487CF0" w:rsidRPr="00487CF0" w:rsidRDefault="00487CF0" w:rsidP="00487CF0">
      <w:pPr>
        <w:jc w:val="both"/>
      </w:pPr>
      <w:r w:rsidRPr="00487CF0">
        <w:t>Po wykonaniu robót należy nawierzchnię doprowadzić do stany pierwotnego.</w:t>
      </w:r>
    </w:p>
    <w:p w14:paraId="4FAC243C" w14:textId="77777777" w:rsidR="0011578B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81521D">
        <w:rPr>
          <w:rFonts w:asciiTheme="minorHAnsi" w:hAnsiTheme="minorHAnsi" w:cstheme="minorHAnsi"/>
          <w:sz w:val="20"/>
        </w:rPr>
        <w:t xml:space="preserve">Wydobyty grunt z wykopu przy prowadzeniu </w:t>
      </w:r>
      <w:r w:rsidR="00487CF0">
        <w:rPr>
          <w:rFonts w:asciiTheme="minorHAnsi" w:hAnsiTheme="minorHAnsi" w:cstheme="minorHAnsi"/>
          <w:sz w:val="20"/>
        </w:rPr>
        <w:t>robót</w:t>
      </w:r>
      <w:r w:rsidRPr="0081521D">
        <w:rPr>
          <w:rFonts w:asciiTheme="minorHAnsi" w:hAnsiTheme="minorHAnsi" w:cstheme="minorHAnsi"/>
          <w:sz w:val="20"/>
        </w:rPr>
        <w:t xml:space="preserve"> powinien być wywieziony</w:t>
      </w:r>
      <w:r w:rsidR="0011578B">
        <w:rPr>
          <w:rFonts w:asciiTheme="minorHAnsi" w:hAnsiTheme="minorHAnsi" w:cstheme="minorHAnsi"/>
          <w:sz w:val="20"/>
        </w:rPr>
        <w:t xml:space="preserve"> na miejsce wskazane przez Inwestora</w:t>
      </w:r>
      <w:r w:rsidR="00487CF0">
        <w:rPr>
          <w:rFonts w:asciiTheme="minorHAnsi" w:hAnsiTheme="minorHAnsi" w:cstheme="minorHAnsi"/>
          <w:sz w:val="20"/>
        </w:rPr>
        <w:t xml:space="preserve">. </w:t>
      </w:r>
    </w:p>
    <w:p w14:paraId="19F6F23B" w14:textId="77777777" w:rsidR="0011578B" w:rsidRDefault="0011578B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</w:p>
    <w:p w14:paraId="31B79282" w14:textId="77777777" w:rsidR="00DD5173" w:rsidRPr="00667819" w:rsidRDefault="00DD5173" w:rsidP="00DD5173">
      <w:pPr>
        <w:spacing w:line="276" w:lineRule="auto"/>
        <w:jc w:val="both"/>
        <w:rPr>
          <w:rFonts w:cstheme="minorHAnsi"/>
        </w:rPr>
      </w:pPr>
      <w:r>
        <w:rPr>
          <w:rFonts w:cstheme="minorHAnsi"/>
          <w:b/>
        </w:rPr>
        <w:t>6. Skrzyżowania przewodów z przeszkodami.</w:t>
      </w:r>
      <w:r w:rsidRPr="00667819">
        <w:rPr>
          <w:rFonts w:cstheme="minorHAnsi"/>
          <w:b/>
        </w:rPr>
        <w:t xml:space="preserve"> </w:t>
      </w:r>
    </w:p>
    <w:p w14:paraId="6A7C4D3B" w14:textId="77777777" w:rsidR="00DD5173" w:rsidRPr="00A94417" w:rsidRDefault="00DD5173" w:rsidP="00DD5173">
      <w:pPr>
        <w:spacing w:line="276" w:lineRule="auto"/>
        <w:jc w:val="both"/>
      </w:pPr>
      <w:r w:rsidRPr="00A94417">
        <w:t>Istniejące uzbrojenie:</w:t>
      </w:r>
      <w:r>
        <w:t xml:space="preserve"> </w:t>
      </w:r>
      <w:r w:rsidRPr="00A94417">
        <w:t>sieć elektroenergetyczna</w:t>
      </w:r>
      <w:r>
        <w:t>, sieć wodociągowa.</w:t>
      </w:r>
    </w:p>
    <w:p w14:paraId="3DABBFA1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Prace ziemne w miejscach skrzyżowań i zbliżeń z istniejącymi sieciami należy wykonać ręcznie i pod nadzorem pracowników właścicieli-zarządców poszczególnych sieci, po ich uprzednim powiadomieniu.</w:t>
      </w:r>
    </w:p>
    <w:p w14:paraId="00E34C3F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Przewidziano i zaprojektowano przedmiotową inwestycję wg. lokalizacji przedstawionej w części graficznej projektu.</w:t>
      </w:r>
    </w:p>
    <w:p w14:paraId="2AF0CEAD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</w:p>
    <w:p w14:paraId="733588C1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Wytyczne realizacyjne z narady koordynacyjnej – warunki bezpiecznego wykonania prac przy urządzeniach ENERGA-OPERATOR SA: </w:t>
      </w:r>
    </w:p>
    <w:p w14:paraId="67CC4B82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1. W miejscu skrzyżowania z istniejącą infrastrukturą energetyczną prace ziemne prowadzić ręcznie oraz zachować szczególną ostrożność oraz wykonać przekopy kontrolne w celu ustalenia rzeczywistej głębokości istniejących kabli </w:t>
      </w:r>
      <w:proofErr w:type="spellStart"/>
      <w:r w:rsidRPr="00C03BDD">
        <w:rPr>
          <w:rFonts w:asciiTheme="minorHAnsi" w:hAnsiTheme="minorHAnsi" w:cstheme="minorHAnsi"/>
          <w:sz w:val="20"/>
        </w:rPr>
        <w:t>nN</w:t>
      </w:r>
      <w:proofErr w:type="spellEnd"/>
      <w:r w:rsidRPr="00C03BDD">
        <w:rPr>
          <w:rFonts w:asciiTheme="minorHAnsi" w:hAnsiTheme="minorHAnsi" w:cstheme="minorHAnsi"/>
          <w:sz w:val="20"/>
        </w:rPr>
        <w:t xml:space="preserve"> 0,4kV . Kolidujące miejsca oraz zbliżenia winny być wytyczone i zlokalizowane w terenie przed przystąpieniem do robót ziemnych. Zachować odległość pionową między </w:t>
      </w:r>
      <w:proofErr w:type="spellStart"/>
      <w:r w:rsidRPr="00C03BDD">
        <w:rPr>
          <w:rFonts w:asciiTheme="minorHAnsi" w:hAnsiTheme="minorHAnsi" w:cstheme="minorHAnsi"/>
          <w:sz w:val="20"/>
        </w:rPr>
        <w:t>ist</w:t>
      </w:r>
      <w:proofErr w:type="spellEnd"/>
      <w:r w:rsidRPr="00C03BDD">
        <w:rPr>
          <w:rFonts w:asciiTheme="minorHAnsi" w:hAnsiTheme="minorHAnsi" w:cstheme="minorHAnsi"/>
          <w:sz w:val="20"/>
        </w:rPr>
        <w:t xml:space="preserve">. linią kablową, a proj. siecią nie mniejszą niż wymagana normą N-SEP-E-004. </w:t>
      </w:r>
    </w:p>
    <w:p w14:paraId="2379B855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2. W zakresie prac występują zbliżenia i skrzyżowania z linią napowietrzną </w:t>
      </w:r>
      <w:proofErr w:type="spellStart"/>
      <w:r w:rsidRPr="00C03BDD">
        <w:rPr>
          <w:rFonts w:asciiTheme="minorHAnsi" w:hAnsiTheme="minorHAnsi" w:cstheme="minorHAnsi"/>
          <w:sz w:val="20"/>
        </w:rPr>
        <w:t>nN</w:t>
      </w:r>
      <w:proofErr w:type="spellEnd"/>
      <w:r w:rsidRPr="00C03BDD">
        <w:rPr>
          <w:rFonts w:asciiTheme="minorHAnsi" w:hAnsiTheme="minorHAnsi" w:cstheme="minorHAnsi"/>
          <w:sz w:val="20"/>
        </w:rPr>
        <w:t xml:space="preserve"> 0,4kV. W przypadku pracy z użyciem sprzętu zmechanizowanego w odległości mniejszej niż 3m od przewodów linii </w:t>
      </w:r>
      <w:proofErr w:type="spellStart"/>
      <w:r w:rsidRPr="00C03BDD">
        <w:rPr>
          <w:rFonts w:asciiTheme="minorHAnsi" w:hAnsiTheme="minorHAnsi" w:cstheme="minorHAnsi"/>
          <w:sz w:val="20"/>
        </w:rPr>
        <w:t>nN</w:t>
      </w:r>
      <w:proofErr w:type="spellEnd"/>
      <w:r w:rsidRPr="00C03BDD">
        <w:rPr>
          <w:rFonts w:asciiTheme="minorHAnsi" w:hAnsiTheme="minorHAnsi" w:cstheme="minorHAnsi"/>
          <w:sz w:val="20"/>
        </w:rPr>
        <w:t xml:space="preserve"> 0,4kV, prace należy prowadzić pod nadzorem osób posiadających stosowne uprawnienia do nadzorowania tego typu prac. W tym zakresie prace przy zbliżeniu z istniejącą infrastrukturą elektroenergetyczną należy prowadzić zgodnie z obowiązującymi przepisami, a w szczególności z Instrukcją organizacji bezpiecznej pracy przy urządzeniach elektroenergetycznych obowiązującą na terenie działania Energa Operator SA. </w:t>
      </w:r>
    </w:p>
    <w:p w14:paraId="0FA16342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3. Harmonogram niezbędnych </w:t>
      </w:r>
      <w:proofErr w:type="spellStart"/>
      <w:r w:rsidRPr="00C03BDD">
        <w:rPr>
          <w:rFonts w:asciiTheme="minorHAnsi" w:hAnsiTheme="minorHAnsi" w:cstheme="minorHAnsi"/>
          <w:sz w:val="20"/>
        </w:rPr>
        <w:t>wyłączeń</w:t>
      </w:r>
      <w:proofErr w:type="spellEnd"/>
      <w:r w:rsidRPr="00C03BDD">
        <w:rPr>
          <w:rFonts w:asciiTheme="minorHAnsi" w:hAnsiTheme="minorHAnsi" w:cstheme="minorHAnsi"/>
          <w:sz w:val="20"/>
        </w:rPr>
        <w:t xml:space="preserve"> linii energetycznych na czas prac, należy uzgadniać pisemnie z dwutygodniowym wyprzedzeniem (dla linii </w:t>
      </w:r>
      <w:proofErr w:type="spellStart"/>
      <w:r w:rsidRPr="00C03BDD">
        <w:rPr>
          <w:rFonts w:asciiTheme="minorHAnsi" w:hAnsiTheme="minorHAnsi" w:cstheme="minorHAnsi"/>
          <w:sz w:val="20"/>
        </w:rPr>
        <w:t>nn</w:t>
      </w:r>
      <w:proofErr w:type="spellEnd"/>
      <w:r w:rsidRPr="00C03BDD">
        <w:rPr>
          <w:rFonts w:asciiTheme="minorHAnsi" w:hAnsiTheme="minorHAnsi" w:cstheme="minorHAnsi"/>
          <w:sz w:val="20"/>
        </w:rPr>
        <w:t xml:space="preserve"> 0,4kV) w ENERGA OPERATOR SA Oddział w Płocku – Rejon Dystrybucji Kutno, Dział Zarządzania Eksploatacją, wysyłając zgłoszenie na adres </w:t>
      </w:r>
      <w:hyperlink r:id="rId8" w:history="1">
        <w:r w:rsidRPr="00C03BDD">
          <w:rPr>
            <w:rStyle w:val="Hipercze"/>
            <w:rFonts w:asciiTheme="minorHAnsi" w:hAnsiTheme="minorHAnsi" w:cstheme="minorHAnsi"/>
            <w:sz w:val="20"/>
          </w:rPr>
          <w:t>pr_kutno@energaoperator.pl</w:t>
        </w:r>
      </w:hyperlink>
      <w:r w:rsidRPr="00C03BDD">
        <w:rPr>
          <w:rFonts w:asciiTheme="minorHAnsi" w:hAnsiTheme="minorHAnsi" w:cstheme="minorHAnsi"/>
          <w:sz w:val="20"/>
        </w:rPr>
        <w:t xml:space="preserve"> </w:t>
      </w:r>
    </w:p>
    <w:p w14:paraId="3D698E4E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4. Na istniejących kablach w miejscu skrzyżowania ułożyć przepusty ochronne z zastosowaniem rury osłonowej dwudzielnej o dł. 1,5m: - dla kabli </w:t>
      </w:r>
      <w:proofErr w:type="spellStart"/>
      <w:r w:rsidRPr="00C03BDD">
        <w:rPr>
          <w:rFonts w:asciiTheme="minorHAnsi" w:hAnsiTheme="minorHAnsi" w:cstheme="minorHAnsi"/>
          <w:sz w:val="20"/>
        </w:rPr>
        <w:t>nN</w:t>
      </w:r>
      <w:proofErr w:type="spellEnd"/>
      <w:r w:rsidRPr="00C03BDD">
        <w:rPr>
          <w:rFonts w:asciiTheme="minorHAnsi" w:hAnsiTheme="minorHAnsi" w:cstheme="minorHAnsi"/>
          <w:sz w:val="20"/>
        </w:rPr>
        <w:t xml:space="preserve"> - 0,4kV - koloru niebieskiego oraz zabezpieczyć obie końcówki rury przed zamuleniem z zachowaniem folii (niebieska) ostrzegawczej, oraz zabezpieczyć proj. sieć. </w:t>
      </w:r>
    </w:p>
    <w:p w14:paraId="15850A13" w14:textId="77777777" w:rsid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5. Prace ziemne w miejscach skrzyżowań z infrastrukturą energetyczną podlegają odbiorowi przed zasypaniem przez ENERGA OPERATOR SA Oddział w Płocku – Rejon Dystrybucji Kutno, Dział Eksploatacji. </w:t>
      </w:r>
    </w:p>
    <w:p w14:paraId="2BE0362C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6. Nie jest dopuszczalne sytuowanie stanowisk pracy, składowisk wyrobów i materiałów lub maszyn i urządzeń budowlanych bezpośrednio pod napowietrznymi liniami elektroenergetycznymi lub w odległości liczonej w poziomie od skrajnych przewodów, mniejszej niż: 3 m - dla linii o napięciu znamionowym nieprzekraczającym 1 </w:t>
      </w:r>
      <w:proofErr w:type="spellStart"/>
      <w:r w:rsidRPr="00C03BDD">
        <w:rPr>
          <w:rFonts w:asciiTheme="minorHAnsi" w:hAnsiTheme="minorHAnsi" w:cstheme="minorHAnsi"/>
          <w:sz w:val="20"/>
        </w:rPr>
        <w:t>kV</w:t>
      </w:r>
      <w:proofErr w:type="spellEnd"/>
      <w:r w:rsidRPr="00C03BDD">
        <w:rPr>
          <w:rFonts w:asciiTheme="minorHAnsi" w:hAnsiTheme="minorHAnsi" w:cstheme="minorHAnsi"/>
          <w:sz w:val="20"/>
        </w:rPr>
        <w:t xml:space="preserve">, </w:t>
      </w:r>
    </w:p>
    <w:p w14:paraId="538B0376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7. Wszelkie prace inwestor wykona własnym kosztem i staraniem.  </w:t>
      </w:r>
    </w:p>
    <w:p w14:paraId="171098AA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8. W związku z tym, że nie wyklucza się istnienia w terenie innych niewskazanych lub niezainwentaryzowanych na mapie urządzeń elektroenergetycznych (w tym obcych właścicieli sieci elektroenergetycznej kable niezidentyfikowane należy traktować jako czynne. </w:t>
      </w:r>
    </w:p>
    <w:p w14:paraId="72BD8094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9. Koszty napraw i poniesione straty, jak również utracone korzyści przez Energa-Operator SA Oddział w Płocku w efekcie uszkodzeń urządzeń energetycznych podczas wykonywania robót pokrywa wykonawca</w:t>
      </w:r>
    </w:p>
    <w:p w14:paraId="6AFAB143" w14:textId="77777777" w:rsidR="00DD5173" w:rsidRDefault="00DD5173" w:rsidP="00DD5173">
      <w:pPr>
        <w:pStyle w:val="Tekstpodstawowy"/>
        <w:jc w:val="both"/>
        <w:rPr>
          <w:sz w:val="20"/>
        </w:rPr>
      </w:pPr>
    </w:p>
    <w:p w14:paraId="2E6F4F27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b/>
          <w:sz w:val="20"/>
        </w:rPr>
      </w:pPr>
      <w:r w:rsidRPr="00C03BDD">
        <w:rPr>
          <w:rFonts w:asciiTheme="minorHAnsi" w:hAnsiTheme="minorHAnsi" w:cstheme="minorHAnsi"/>
          <w:b/>
          <w:sz w:val="20"/>
        </w:rPr>
        <w:t xml:space="preserve">7. PRÓBA CIŚNIENIOWA </w:t>
      </w:r>
    </w:p>
    <w:p w14:paraId="7F3C4FB9" w14:textId="77777777" w:rsidR="006E0EF7" w:rsidRPr="00487CF0" w:rsidRDefault="006E0EF7" w:rsidP="006E0EF7">
      <w:pPr>
        <w:jc w:val="both"/>
      </w:pPr>
      <w:r w:rsidRPr="00487CF0">
        <w:t>Po ułożeniu wodociągu przed dokonaniem przełączeń rurociąg, należy poddać płukaniu, dezynfekcji roztworem wodnym chloru o stężeniu 30g/m</w:t>
      </w:r>
      <w:r w:rsidRPr="00487CF0">
        <w:rPr>
          <w:vertAlign w:val="superscript"/>
        </w:rPr>
        <w:t>3</w:t>
      </w:r>
      <w:r w:rsidRPr="00487CF0">
        <w:t xml:space="preserve"> przez okres 48 godz. a następnie płukaniu mieszaniną wodno-powietrzną </w:t>
      </w:r>
      <w:r>
        <w:t xml:space="preserve">                            </w:t>
      </w:r>
      <w:r w:rsidRPr="00487CF0">
        <w:t>z prędkością ok. 2m/s poprzez kilkakrotną wymianę wody w rurociągu. Po stwierdzeniu przydatności wody do celów spożywczych dokonać przełączeń wykonanego wodociągu do sieci miejskiej.</w:t>
      </w:r>
    </w:p>
    <w:p w14:paraId="47CB7420" w14:textId="77777777" w:rsidR="006E0EF7" w:rsidRPr="00487CF0" w:rsidRDefault="006E0EF7" w:rsidP="006E0EF7">
      <w:pPr>
        <w:jc w:val="both"/>
      </w:pPr>
      <w:r w:rsidRPr="00487CF0">
        <w:t xml:space="preserve">Przed włączeniem rurociągu do eksploatacji poddać próbom ciśnieniowym na ciśnienie 1,0MPa. Przed zasypaniem należy na wysokości ok. 40cm ponad górną krawędzią rurociągów ułożyć taśmę identyfikacyjną </w:t>
      </w:r>
      <w:r>
        <w:t xml:space="preserve">                                   </w:t>
      </w:r>
      <w:r w:rsidRPr="00487CF0">
        <w:t>z wkładką metalową w kolorze niebieskim.</w:t>
      </w:r>
    </w:p>
    <w:p w14:paraId="6332DCA5" w14:textId="77777777" w:rsidR="00DD5173" w:rsidRDefault="00DD5173" w:rsidP="00DD5173">
      <w:pPr>
        <w:pStyle w:val="Tekstpodstawowy"/>
        <w:jc w:val="both"/>
        <w:rPr>
          <w:sz w:val="20"/>
        </w:rPr>
      </w:pPr>
    </w:p>
    <w:p w14:paraId="31478ACC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b/>
          <w:sz w:val="20"/>
        </w:rPr>
      </w:pPr>
      <w:r w:rsidRPr="00C03BDD">
        <w:rPr>
          <w:rFonts w:asciiTheme="minorHAnsi" w:hAnsiTheme="minorHAnsi" w:cstheme="minorHAnsi"/>
          <w:b/>
          <w:sz w:val="20"/>
        </w:rPr>
        <w:lastRenderedPageBreak/>
        <w:t xml:space="preserve">8. WARUNKI GEOTECHNICZNE </w:t>
      </w:r>
    </w:p>
    <w:p w14:paraId="20A47A52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Dla niniejszej inwestycji przyjęto II kategorię geotechniczną, która wg. par. 4.3 pkt 2 Rozporządzenia Ministra Transportu, Budownictwa i Gospodarki Morskiej z dnia 25 kwietnia 2012r. w sprawie ustalania geotechnicznych warunków posadowienia obiektów budowlanych – obejmuje obiekty budowlane </w:t>
      </w:r>
      <w:proofErr w:type="spellStart"/>
      <w:r w:rsidRPr="00C03BDD">
        <w:rPr>
          <w:rFonts w:asciiTheme="minorHAnsi" w:hAnsiTheme="minorHAnsi" w:cstheme="minorHAnsi"/>
          <w:sz w:val="20"/>
        </w:rPr>
        <w:t>posadawiane</w:t>
      </w:r>
      <w:proofErr w:type="spellEnd"/>
      <w:r w:rsidRPr="00C03BDD">
        <w:rPr>
          <w:rFonts w:asciiTheme="minorHAnsi" w:hAnsiTheme="minorHAnsi" w:cstheme="minorHAnsi"/>
          <w:sz w:val="20"/>
        </w:rPr>
        <w:t xml:space="preserve"> w prostych i złożonych warunkach gruntowych.</w:t>
      </w:r>
    </w:p>
    <w:p w14:paraId="60F556D5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Natomiast warunki gruntowe określono jako proste – wg par 4.2 pkt 1 ww. rozporządzenia druga kategoria geotechniczna obejmuje obiekty budowlane </w:t>
      </w:r>
      <w:proofErr w:type="spellStart"/>
      <w:r w:rsidRPr="00C03BDD">
        <w:rPr>
          <w:rFonts w:asciiTheme="minorHAnsi" w:hAnsiTheme="minorHAnsi" w:cstheme="minorHAnsi"/>
          <w:sz w:val="20"/>
        </w:rPr>
        <w:t>posadawiane</w:t>
      </w:r>
      <w:proofErr w:type="spellEnd"/>
      <w:r w:rsidRPr="00C03BDD">
        <w:rPr>
          <w:rFonts w:asciiTheme="minorHAnsi" w:hAnsiTheme="minorHAnsi" w:cstheme="minorHAnsi"/>
          <w:sz w:val="20"/>
        </w:rPr>
        <w:t xml:space="preserve"> w prostych i złożonych warunkach gruntowych, wymagające ilościowej i jakościowej oceny danych geotechnicznych i ich analizy.</w:t>
      </w:r>
    </w:p>
    <w:p w14:paraId="3F110850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Zalecenia:</w:t>
      </w:r>
    </w:p>
    <w:p w14:paraId="0B78C43A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- w przypadku układania rurociągów w obrębie gruntów spoistych w stanie plastycznym, zaleca się wzmocnić podłoże warstwą tłucznia,</w:t>
      </w:r>
    </w:p>
    <w:p w14:paraId="330C8C69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- przy układaniu sieci w obrębie luźnych piasków dno wykopu zaleca się dogęścić zagęszczarką wibracyjną. Grunty organiczne zalegające w poziomie </w:t>
      </w:r>
      <w:proofErr w:type="spellStart"/>
      <w:r w:rsidRPr="00C03BDD">
        <w:rPr>
          <w:rFonts w:asciiTheme="minorHAnsi" w:hAnsiTheme="minorHAnsi" w:cstheme="minorHAnsi"/>
          <w:sz w:val="20"/>
        </w:rPr>
        <w:t>posadawiania</w:t>
      </w:r>
      <w:proofErr w:type="spellEnd"/>
      <w:r w:rsidRPr="00C03BDD">
        <w:rPr>
          <w:rFonts w:asciiTheme="minorHAnsi" w:hAnsiTheme="minorHAnsi" w:cstheme="minorHAnsi"/>
          <w:sz w:val="20"/>
        </w:rPr>
        <w:t xml:space="preserve"> należy wymienić,</w:t>
      </w:r>
    </w:p>
    <w:p w14:paraId="0373597C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- na odcinkach, gdzie sieć układana będzie w obrębie nieprzepuszczalnych gruntów spoistych, a miąższość warstwy wodonośnej występującej powyżej jest niewielka, odwodnienie można prowadzić za pomocą bezpośredniego pompowania z dna wykopu, przy odpowiednim zabezpieczeniu jego ścian, na pozostałych odcinkach zaleca się prowadzenie odwodnienia za pomocą zestawów igłofiltrowych,</w:t>
      </w:r>
    </w:p>
    <w:p w14:paraId="7B3CAC81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- w celu ograniczenia negatywnego wpływu odwodnienia na okoliczne obiekty, prace ziemne powinny być prowadzone w okresie o niskim stanie wód podziemnych.</w:t>
      </w:r>
    </w:p>
    <w:p w14:paraId="61B2D57C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Odwodnienie powinno być prowadzone krótkimi odcinkami w celu uniknięcia długotrwałego obniżenia poziomu wód gruntowych.</w:t>
      </w:r>
    </w:p>
    <w:p w14:paraId="24B4E35F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W przypadku wystąpienia wód gruntowych przewiduje się odwodnienie wykopu za pomocą igłofiltrów ułożonych dwustronnie w odległości max. Co 2,0m. Każdorazowo sposób odwodnienia należy dobrać do aktualnie panujących warunków gruntowo – wodnych i uzgodnić go z Inspektorem Nadzoru oraz inwestorem, Zrzut wody przewidziano do istniejących rowów przydrożnych z użyciem rurociągów tymczasowych.</w:t>
      </w:r>
    </w:p>
    <w:p w14:paraId="4A836783" w14:textId="77777777" w:rsidR="00DD5173" w:rsidRPr="00A94417" w:rsidRDefault="00DD5173" w:rsidP="00DD5173">
      <w:pPr>
        <w:spacing w:line="276" w:lineRule="auto"/>
        <w:jc w:val="both"/>
        <w:rPr>
          <w:color w:val="FF0000"/>
        </w:rPr>
      </w:pPr>
    </w:p>
    <w:p w14:paraId="2E26E8AE" w14:textId="77777777" w:rsidR="00DD5173" w:rsidRDefault="00DD5173" w:rsidP="00DD5173">
      <w:pPr>
        <w:spacing w:line="276" w:lineRule="auto"/>
        <w:jc w:val="both"/>
        <w:rPr>
          <w:b/>
          <w:bCs/>
        </w:rPr>
      </w:pPr>
      <w:r>
        <w:rPr>
          <w:b/>
          <w:bCs/>
        </w:rPr>
        <w:t>9. WPŁYW NA ŚRODOWISKO I JEGO WYKORZYSTYWANIE ORAZ NA ZDROWIE LUDZI I OBIEKTY SĄSIEDNIE</w:t>
      </w:r>
    </w:p>
    <w:p w14:paraId="25B917C1" w14:textId="77777777" w:rsidR="00DD5173" w:rsidRDefault="00DD5173" w:rsidP="00DD5173">
      <w:pPr>
        <w:spacing w:line="276" w:lineRule="auto"/>
        <w:jc w:val="both"/>
        <w:rPr>
          <w:bCs/>
        </w:rPr>
      </w:pPr>
      <w:r>
        <w:rPr>
          <w:bCs/>
        </w:rPr>
        <w:t>Roboty budowlane zorganizować tak, aby nie powodować nadmiernego zanieczyszczenia środowiska w zakresie hałasu, emisji pyłów i gazów do atmosfery, odpadów itp. Podczas przestojów sprzęt mechaniczny powinien mieć wyłączone silniki spalinowe. Powstałe podczas realizacji zadania odpady będą sukcesywnie usuwane. Odpadem będzie grunt z wykopu niewykorzystany do zasypki, który będzie wywieziony na składowisko odpadów. W trakcie realizacji zadania mogą powstać inne odpady, typu opakowania po materiałach, elementy drewniane, metalowe, inne.</w:t>
      </w:r>
    </w:p>
    <w:p w14:paraId="48D117F6" w14:textId="77777777" w:rsidR="00DD5173" w:rsidRDefault="00DD5173" w:rsidP="00DD5173">
      <w:pPr>
        <w:spacing w:line="276" w:lineRule="auto"/>
        <w:jc w:val="both"/>
        <w:rPr>
          <w:bCs/>
        </w:rPr>
      </w:pPr>
      <w:r>
        <w:rPr>
          <w:bCs/>
        </w:rPr>
        <w:t>Ww. odpady nie są zaliczane do odpadów niebezpiecznych i będą wywożone na składowisko odpadów. Odpady winny być segregowane i odbierane przez wyspecjalizowane jednostki.</w:t>
      </w:r>
    </w:p>
    <w:p w14:paraId="189111D6" w14:textId="77777777" w:rsidR="00DD5173" w:rsidRDefault="00DD5173" w:rsidP="00DD5173">
      <w:pPr>
        <w:spacing w:line="276" w:lineRule="auto"/>
        <w:jc w:val="both"/>
        <w:rPr>
          <w:bCs/>
        </w:rPr>
      </w:pPr>
      <w:r>
        <w:rPr>
          <w:bCs/>
        </w:rPr>
        <w:t xml:space="preserve">Projektowany obiekt nie emituje zanieczyszczeń gazowych, nie wytwarza odpadów i nie ma wpływu na istniejący drzewostan, powierzchnię ziemi, w tym glebę, wody powierzchniowe i podziemne oraz na zdrowie ludzi. </w:t>
      </w:r>
    </w:p>
    <w:p w14:paraId="1065ED93" w14:textId="77777777" w:rsidR="00DD5173" w:rsidRDefault="00DD5173" w:rsidP="00DD5173">
      <w:pPr>
        <w:spacing w:line="276" w:lineRule="auto"/>
        <w:jc w:val="both"/>
        <w:rPr>
          <w:bCs/>
        </w:rPr>
      </w:pPr>
      <w:r>
        <w:rPr>
          <w:bCs/>
        </w:rPr>
        <w:t>Przedsięwzięcie nie ma wpływu na obiekty sąsiednie.</w:t>
      </w:r>
    </w:p>
    <w:p w14:paraId="3157E809" w14:textId="77777777" w:rsidR="00DD5173" w:rsidRDefault="00DD5173" w:rsidP="00DD5173">
      <w:pPr>
        <w:spacing w:line="276" w:lineRule="auto"/>
        <w:jc w:val="both"/>
        <w:rPr>
          <w:bCs/>
        </w:rPr>
      </w:pPr>
    </w:p>
    <w:p w14:paraId="146D6DA0" w14:textId="77777777" w:rsidR="00DD5173" w:rsidRDefault="00DD5173" w:rsidP="00DD5173">
      <w:pPr>
        <w:spacing w:line="276" w:lineRule="auto"/>
        <w:jc w:val="both"/>
        <w:rPr>
          <w:bCs/>
        </w:rPr>
      </w:pPr>
      <w:r w:rsidRPr="005500B9">
        <w:rPr>
          <w:b/>
          <w:bCs/>
        </w:rPr>
        <w:t>10. WARUNKI OCHRONY PRZECIWPOŻAROWEJ</w:t>
      </w:r>
      <w:r>
        <w:rPr>
          <w:bCs/>
        </w:rPr>
        <w:t xml:space="preserve"> – nie dotyczy.</w:t>
      </w:r>
    </w:p>
    <w:p w14:paraId="45134A1F" w14:textId="77777777" w:rsidR="00DD5173" w:rsidRDefault="00DD5173" w:rsidP="00DD5173">
      <w:pPr>
        <w:spacing w:line="276" w:lineRule="auto"/>
        <w:jc w:val="both"/>
        <w:rPr>
          <w:bCs/>
        </w:rPr>
      </w:pPr>
    </w:p>
    <w:p w14:paraId="100F6D8B" w14:textId="77777777" w:rsidR="00DD5173" w:rsidRPr="00F80A22" w:rsidRDefault="00DD5173" w:rsidP="00DD5173">
      <w:pPr>
        <w:spacing w:line="276" w:lineRule="auto"/>
        <w:jc w:val="both"/>
        <w:rPr>
          <w:b/>
          <w:bCs/>
        </w:rPr>
      </w:pPr>
      <w:r w:rsidRPr="00F80A22">
        <w:rPr>
          <w:b/>
          <w:bCs/>
        </w:rPr>
        <w:t>11. UWAGI DLA WYKONAWCY</w:t>
      </w:r>
    </w:p>
    <w:p w14:paraId="3AEA1EA6" w14:textId="77777777" w:rsidR="006E0EF7" w:rsidRDefault="006E0EF7" w:rsidP="00DD5173">
      <w:pPr>
        <w:spacing w:line="276" w:lineRule="auto"/>
        <w:jc w:val="both"/>
      </w:pPr>
      <w:r>
        <w:t xml:space="preserve">Teren budowy powinien być ogrodzony i zagospodarowany zgodnie z obowiązującymi przepisami budowlanymi i BHP. </w:t>
      </w:r>
    </w:p>
    <w:p w14:paraId="42A6A623" w14:textId="77777777" w:rsidR="006E0EF7" w:rsidRDefault="006E0EF7" w:rsidP="00DD5173">
      <w:pPr>
        <w:spacing w:line="276" w:lineRule="auto"/>
        <w:jc w:val="both"/>
      </w:pPr>
      <w:r>
        <w:t xml:space="preserve">Teren naruszony w trakcie robót związanych z budową , należy przywrócić do stanu pierwotnego. </w:t>
      </w:r>
    </w:p>
    <w:p w14:paraId="0E4072C5" w14:textId="77777777" w:rsidR="006E0EF7" w:rsidRDefault="006E0EF7" w:rsidP="00DD5173">
      <w:pPr>
        <w:spacing w:line="276" w:lineRule="auto"/>
        <w:jc w:val="both"/>
      </w:pPr>
      <w:r>
        <w:t xml:space="preserve">Całość robót montażowych oraz ziemnych wykonać zgodnie z obowiązującymi warunkami technicznymi oraz zgodnie z przepisami BHP. </w:t>
      </w:r>
    </w:p>
    <w:p w14:paraId="597FB22D" w14:textId="77777777" w:rsidR="006E0EF7" w:rsidRDefault="006E0EF7" w:rsidP="00DD5173">
      <w:pPr>
        <w:spacing w:line="276" w:lineRule="auto"/>
        <w:jc w:val="both"/>
      </w:pPr>
      <w:r>
        <w:t xml:space="preserve">Odbiory robót zanikowych oraz odbiór końcowy przed zasypaniem winny być dokonane przy udziale Inspektora Nadzoru ze strony Inwestora oraz przedstawiciela administratora sieci wodociągowej. </w:t>
      </w:r>
    </w:p>
    <w:p w14:paraId="12E3548C" w14:textId="77777777" w:rsidR="006E0EF7" w:rsidRDefault="006E0EF7" w:rsidP="00DD5173">
      <w:pPr>
        <w:spacing w:line="276" w:lineRule="auto"/>
        <w:jc w:val="both"/>
      </w:pPr>
      <w:r>
        <w:t>Na okoliczność odbioru robót należy sporządzić protokół.</w:t>
      </w:r>
    </w:p>
    <w:p w14:paraId="362F3D6D" w14:textId="77777777" w:rsidR="006E0EF7" w:rsidRDefault="006E0EF7" w:rsidP="00DD5173">
      <w:pPr>
        <w:spacing w:line="276" w:lineRule="auto"/>
        <w:jc w:val="both"/>
      </w:pPr>
      <w:r>
        <w:t xml:space="preserve">Stosować odpowiednie oznakowanie i zabezpieczenie wykopów </w:t>
      </w:r>
      <w:r>
        <w:sym w:font="Symbol" w:char="F02D"/>
      </w:r>
      <w:r>
        <w:t xml:space="preserve"> roboty winne być prowadzone pod stałym nadzorem kierownika budowy. </w:t>
      </w:r>
    </w:p>
    <w:p w14:paraId="4D544BC6" w14:textId="77777777" w:rsidR="006E0EF7" w:rsidRDefault="006E0EF7" w:rsidP="00DD5173">
      <w:pPr>
        <w:spacing w:line="276" w:lineRule="auto"/>
        <w:jc w:val="both"/>
      </w:pPr>
      <w:r>
        <w:lastRenderedPageBreak/>
        <w:t xml:space="preserve">W przypadku uszkodzenia urządzeń podziemnych należy natychmiast powiadomić właściciela urządzeń oraz zabezpieczyć miejsce uszkodzenia </w:t>
      </w:r>
      <w:r>
        <w:sym w:font="Symbol" w:char="F02D"/>
      </w:r>
      <w:r>
        <w:t xml:space="preserve"> pracownicy powinni być przeszkoleni w zakresie BHP robót ziemnych                                          i instalacyjnych </w:t>
      </w:r>
    </w:p>
    <w:p w14:paraId="35EBC837" w14:textId="77777777" w:rsidR="006E0EF7" w:rsidRDefault="006E0EF7" w:rsidP="00DD5173">
      <w:pPr>
        <w:spacing w:line="276" w:lineRule="auto"/>
        <w:jc w:val="both"/>
      </w:pPr>
      <w:r>
        <w:t xml:space="preserve">Trasa budowanej sieci wodociągowej, winna być wytyczona przed rozpoczęciem robót przez uprawnionego geodetę i podlegać w zakresie lokalizacyjnym i wysokościowym powykonawczej inwentaryzacji stanowiącej podstawę końcowego odbioru. </w:t>
      </w:r>
    </w:p>
    <w:p w14:paraId="316CC54A" w14:textId="77777777" w:rsidR="006E0EF7" w:rsidRDefault="006E0EF7" w:rsidP="00DD5173">
      <w:pPr>
        <w:spacing w:line="276" w:lineRule="auto"/>
        <w:jc w:val="both"/>
      </w:pPr>
      <w:r>
        <w:t>Dopuszcza się stosowanie innych materiałów i urządzeń niż te ujęte w projekcie pod warunkiem, że ich właściwości i parametry są takie same lub lepsze oraz zostaną potwierdzone odpowiednimi certyfikatami i aprobatami technicznymi, jak również potwierdzone protokołem uzgodnieniowym podpisanym przez Wykonawcę, Inwestora, Projektanta oraz administratora sieci wodociągowej.</w:t>
      </w:r>
    </w:p>
    <w:p w14:paraId="34D98385" w14:textId="77777777" w:rsidR="006E0EF7" w:rsidRDefault="006E0EF7" w:rsidP="00DD5173">
      <w:pPr>
        <w:spacing w:line="276" w:lineRule="auto"/>
        <w:jc w:val="both"/>
        <w:rPr>
          <w:b/>
        </w:rPr>
      </w:pPr>
    </w:p>
    <w:p w14:paraId="179764C7" w14:textId="77777777" w:rsidR="00DD5173" w:rsidRPr="00F80A22" w:rsidRDefault="00DD5173" w:rsidP="00DD5173">
      <w:pPr>
        <w:spacing w:line="276" w:lineRule="auto"/>
        <w:jc w:val="both"/>
        <w:rPr>
          <w:b/>
        </w:rPr>
      </w:pPr>
      <w:r w:rsidRPr="00F80A22">
        <w:rPr>
          <w:b/>
        </w:rPr>
        <w:t xml:space="preserve">12. ZESTAWIENIE PODSTAWOWYCH MATERIAŁÓW.               </w:t>
      </w:r>
    </w:p>
    <w:p w14:paraId="2601E981" w14:textId="77777777" w:rsidR="006E0EF7" w:rsidRPr="003911A3" w:rsidRDefault="006E0EF7" w:rsidP="006E0EF7">
      <w:pPr>
        <w:pStyle w:val="Lista4"/>
        <w:ind w:left="0" w:firstLine="0"/>
        <w:rPr>
          <w:rFonts w:cstheme="minorHAnsi"/>
          <w:b/>
          <w:sz w:val="20"/>
          <w:szCs w:val="20"/>
        </w:rPr>
      </w:pPr>
      <w:r w:rsidRPr="003911A3">
        <w:rPr>
          <w:rFonts w:cstheme="minorHAnsi"/>
          <w:sz w:val="20"/>
          <w:szCs w:val="20"/>
        </w:rPr>
        <w:t xml:space="preserve">- </w:t>
      </w:r>
      <w:r>
        <w:rPr>
          <w:rFonts w:cstheme="minorHAnsi"/>
          <w:sz w:val="20"/>
          <w:szCs w:val="20"/>
        </w:rPr>
        <w:t>sieć wodociągowa 1-2-3-4-5-6 – Ø11</w:t>
      </w:r>
      <w:r w:rsidRPr="003911A3">
        <w:rPr>
          <w:rFonts w:cstheme="minorHAnsi"/>
          <w:sz w:val="20"/>
          <w:szCs w:val="20"/>
        </w:rPr>
        <w:t xml:space="preserve">0mm </w:t>
      </w:r>
      <w:r>
        <w:rPr>
          <w:rFonts w:cstheme="minorHAnsi"/>
          <w:sz w:val="20"/>
          <w:szCs w:val="20"/>
        </w:rPr>
        <w:t>PE</w:t>
      </w:r>
      <w:r w:rsidRPr="003911A3">
        <w:rPr>
          <w:rFonts w:cstheme="minorHAnsi"/>
          <w:b/>
          <w:sz w:val="20"/>
          <w:szCs w:val="20"/>
        </w:rPr>
        <w:t xml:space="preserve">– </w:t>
      </w:r>
      <w:proofErr w:type="spellStart"/>
      <w:r w:rsidRPr="003911A3">
        <w:rPr>
          <w:rFonts w:cstheme="minorHAnsi"/>
          <w:b/>
          <w:sz w:val="20"/>
          <w:szCs w:val="20"/>
        </w:rPr>
        <w:t>mb</w:t>
      </w:r>
      <w:proofErr w:type="spellEnd"/>
      <w:r w:rsidRPr="003911A3">
        <w:rPr>
          <w:rFonts w:cstheme="minorHAnsi"/>
          <w:b/>
          <w:sz w:val="20"/>
          <w:szCs w:val="20"/>
        </w:rPr>
        <w:t xml:space="preserve">.   </w:t>
      </w:r>
      <w:r>
        <w:rPr>
          <w:rFonts w:cstheme="minorHAnsi"/>
          <w:b/>
          <w:sz w:val="20"/>
          <w:szCs w:val="20"/>
        </w:rPr>
        <w:t>716,40</w:t>
      </w:r>
    </w:p>
    <w:p w14:paraId="3267D115" w14:textId="77777777" w:rsidR="006E0EF7" w:rsidRPr="00E47C38" w:rsidRDefault="006E0EF7" w:rsidP="006E0EF7">
      <w:pPr>
        <w:pStyle w:val="Lista4"/>
        <w:ind w:left="0" w:firstLine="0"/>
        <w:jc w:val="both"/>
        <w:rPr>
          <w:rFonts w:cstheme="minorHAnsi"/>
          <w:sz w:val="20"/>
          <w:szCs w:val="20"/>
        </w:rPr>
      </w:pPr>
      <w:r w:rsidRPr="00E47C38">
        <w:rPr>
          <w:rFonts w:cstheme="minorHAnsi"/>
          <w:sz w:val="20"/>
          <w:szCs w:val="20"/>
        </w:rPr>
        <w:t xml:space="preserve">- przyłącze wodociągowe 6-7 -  Ø40mm PE – </w:t>
      </w:r>
      <w:proofErr w:type="spellStart"/>
      <w:r w:rsidRPr="00E47C38">
        <w:rPr>
          <w:rFonts w:cstheme="minorHAnsi"/>
          <w:b/>
          <w:sz w:val="20"/>
          <w:szCs w:val="20"/>
        </w:rPr>
        <w:t>mb</w:t>
      </w:r>
      <w:proofErr w:type="spellEnd"/>
      <w:r w:rsidRPr="00E47C38">
        <w:rPr>
          <w:rFonts w:cstheme="minorHAnsi"/>
          <w:b/>
          <w:sz w:val="20"/>
          <w:szCs w:val="20"/>
        </w:rPr>
        <w:t>. 19,92</w:t>
      </w:r>
      <w:r w:rsidRPr="00E47C38">
        <w:rPr>
          <w:rFonts w:cstheme="minorHAnsi"/>
          <w:sz w:val="20"/>
          <w:szCs w:val="20"/>
        </w:rPr>
        <w:t>,</w:t>
      </w:r>
    </w:p>
    <w:p w14:paraId="53CCD697" w14:textId="77777777" w:rsidR="006E0EF7" w:rsidRPr="00E47C38" w:rsidRDefault="006E0EF7" w:rsidP="006E0EF7">
      <w:pPr>
        <w:pStyle w:val="Lista4"/>
        <w:ind w:left="0" w:firstLine="0"/>
        <w:jc w:val="both"/>
        <w:rPr>
          <w:sz w:val="20"/>
          <w:szCs w:val="20"/>
        </w:rPr>
      </w:pPr>
      <w:r w:rsidRPr="00E47C38">
        <w:rPr>
          <w:rFonts w:cstheme="minorHAnsi"/>
          <w:sz w:val="20"/>
          <w:szCs w:val="20"/>
        </w:rPr>
        <w:t xml:space="preserve">- hydrant nadziemny </w:t>
      </w:r>
      <w:r w:rsidRPr="00E47C38">
        <w:rPr>
          <w:sz w:val="20"/>
          <w:szCs w:val="20"/>
        </w:rPr>
        <w:t xml:space="preserve">DN80 – 1 szt. </w:t>
      </w:r>
    </w:p>
    <w:p w14:paraId="74512F07" w14:textId="77777777" w:rsidR="00363E46" w:rsidRDefault="00363E46" w:rsidP="00DD5173">
      <w:pPr>
        <w:spacing w:line="276" w:lineRule="auto"/>
        <w:jc w:val="both"/>
      </w:pPr>
    </w:p>
    <w:p w14:paraId="69860704" w14:textId="77777777" w:rsidR="00DD5173" w:rsidRPr="00E91308" w:rsidRDefault="00DD5173" w:rsidP="00DD5173">
      <w:pPr>
        <w:autoSpaceDE w:val="0"/>
        <w:adjustRightInd w:val="0"/>
        <w:jc w:val="center"/>
        <w:rPr>
          <w:b/>
        </w:rPr>
      </w:pPr>
      <w:r w:rsidRPr="00E91308">
        <w:rPr>
          <w:b/>
        </w:rPr>
        <w:t>KLAUZULA PROJEKTOWA</w:t>
      </w:r>
    </w:p>
    <w:p w14:paraId="55C81ECF" w14:textId="77777777" w:rsidR="00DD5173" w:rsidRPr="00A80E84" w:rsidRDefault="00DD5173" w:rsidP="00DD5173">
      <w:pPr>
        <w:autoSpaceDE w:val="0"/>
        <w:adjustRightInd w:val="0"/>
      </w:pPr>
    </w:p>
    <w:p w14:paraId="7952DCCA" w14:textId="77777777" w:rsidR="00DD5173" w:rsidRPr="00A80E84" w:rsidRDefault="00DD5173" w:rsidP="00DD5173">
      <w:pPr>
        <w:jc w:val="both"/>
        <w:rPr>
          <w:rFonts w:eastAsia="Lucida Sans Unicode"/>
          <w:bCs/>
        </w:rPr>
      </w:pPr>
      <w:r w:rsidRPr="00A80E84">
        <w:rPr>
          <w:rFonts w:eastAsia="Lucida Sans Unicode"/>
          <w:bCs/>
        </w:rPr>
        <w:t>Poszczególne produkty wymienione lub użyte w dokumentacji zostały przyjęte w celu jak najdokładniejszego określenia charakterystyki i parametrów technicznych jakie winny spełniać projektowane rozwiąza</w:t>
      </w:r>
      <w:r>
        <w:rPr>
          <w:rFonts w:eastAsia="Lucida Sans Unicode"/>
          <w:bCs/>
        </w:rPr>
        <w:t>nia architektoniczne, budowlano-konstrukcyjne i instalacyjne.</w:t>
      </w:r>
    </w:p>
    <w:p w14:paraId="7AED194E" w14:textId="77777777" w:rsidR="00DD5173" w:rsidRDefault="00DD5173" w:rsidP="00DD5173">
      <w:pPr>
        <w:jc w:val="both"/>
        <w:rPr>
          <w:rFonts w:eastAsia="Lucida Sans Unicode"/>
          <w:b/>
          <w:bCs/>
        </w:rPr>
      </w:pPr>
      <w:r w:rsidRPr="00A80E84">
        <w:rPr>
          <w:rFonts w:eastAsia="Lucida Sans Unicode"/>
          <w:b/>
          <w:bCs/>
        </w:rPr>
        <w:t xml:space="preserve">Nie jest możliwe </w:t>
      </w:r>
      <w:r>
        <w:rPr>
          <w:rFonts w:eastAsia="Lucida Sans Unicode"/>
          <w:b/>
          <w:bCs/>
        </w:rPr>
        <w:t>przeprowadzenie</w:t>
      </w:r>
      <w:r w:rsidRPr="00A80E84">
        <w:rPr>
          <w:rFonts w:eastAsia="Lucida Sans Unicode"/>
          <w:b/>
          <w:bCs/>
        </w:rPr>
        <w:t xml:space="preserve"> </w:t>
      </w:r>
      <w:r>
        <w:rPr>
          <w:rFonts w:eastAsia="Lucida Sans Unicode"/>
          <w:b/>
          <w:bCs/>
        </w:rPr>
        <w:t xml:space="preserve">niezbędnych </w:t>
      </w:r>
      <w:r w:rsidRPr="00A80E84">
        <w:rPr>
          <w:rFonts w:eastAsia="Lucida Sans Unicode"/>
          <w:b/>
          <w:bCs/>
        </w:rPr>
        <w:t xml:space="preserve">obliczeń i sprawdzeń, czy przyjęte rozwiązania </w:t>
      </w:r>
    </w:p>
    <w:p w14:paraId="74F0C323" w14:textId="77777777" w:rsidR="00DD5173" w:rsidRPr="00A80E84" w:rsidRDefault="00DD5173" w:rsidP="00DD5173">
      <w:pPr>
        <w:jc w:val="both"/>
        <w:rPr>
          <w:rFonts w:eastAsia="Lucida Sans Unicode"/>
          <w:b/>
          <w:bCs/>
        </w:rPr>
      </w:pPr>
      <w:r>
        <w:rPr>
          <w:rFonts w:eastAsia="Lucida Sans Unicode"/>
          <w:b/>
          <w:bCs/>
        </w:rPr>
        <w:t xml:space="preserve">projektowe </w:t>
      </w:r>
      <w:r w:rsidRPr="00A80E84">
        <w:rPr>
          <w:rFonts w:eastAsia="Lucida Sans Unicode"/>
          <w:b/>
          <w:bCs/>
        </w:rPr>
        <w:t xml:space="preserve">spełniają obowiązujące przepisy i normy, bez przyjęcia konkretnych wartości parametrycznych, którymi charakteryzują się </w:t>
      </w:r>
      <w:r>
        <w:rPr>
          <w:rFonts w:eastAsia="Lucida Sans Unicode"/>
          <w:b/>
          <w:bCs/>
        </w:rPr>
        <w:t xml:space="preserve">istniejące, certyfikowane, </w:t>
      </w:r>
      <w:r w:rsidRPr="00A80E84">
        <w:rPr>
          <w:rFonts w:eastAsia="Lucida Sans Unicode"/>
          <w:b/>
          <w:bCs/>
        </w:rPr>
        <w:t>dostępne na rynku budowlanym materiały i technologie.</w:t>
      </w:r>
    </w:p>
    <w:p w14:paraId="537B1504" w14:textId="77777777" w:rsidR="00DD5173" w:rsidRDefault="00DD5173" w:rsidP="00DD5173">
      <w:pPr>
        <w:jc w:val="both"/>
        <w:rPr>
          <w:b/>
        </w:rPr>
      </w:pPr>
      <w:r w:rsidRPr="00A80E84">
        <w:rPr>
          <w:b/>
        </w:rPr>
        <w:t>Wymienione w dokumentacji proj</w:t>
      </w:r>
      <w:r>
        <w:rPr>
          <w:b/>
        </w:rPr>
        <w:t xml:space="preserve">ektowej produkty, urządzenia, instalacje i materiały </w:t>
      </w:r>
      <w:r w:rsidRPr="00A80E84">
        <w:rPr>
          <w:b/>
        </w:rPr>
        <w:t>konkretnych</w:t>
      </w:r>
      <w:r>
        <w:rPr>
          <w:b/>
        </w:rPr>
        <w:t xml:space="preserve"> </w:t>
      </w:r>
    </w:p>
    <w:p w14:paraId="33E22BAC" w14:textId="77777777" w:rsidR="00DD5173" w:rsidRPr="00AB0D20" w:rsidRDefault="00DD5173" w:rsidP="00DD5173">
      <w:pPr>
        <w:jc w:val="both"/>
        <w:rPr>
          <w:b/>
        </w:rPr>
      </w:pPr>
      <w:r>
        <w:rPr>
          <w:b/>
        </w:rPr>
        <w:t>producentów</w:t>
      </w:r>
      <w:r w:rsidRPr="00A80E84">
        <w:rPr>
          <w:b/>
        </w:rPr>
        <w:t xml:space="preserve"> należy traktować wyłącznie jako służące do określenia pa</w:t>
      </w:r>
      <w:r>
        <w:rPr>
          <w:b/>
        </w:rPr>
        <w:t xml:space="preserve">rametrów przedmiotu zamówienia </w:t>
      </w:r>
      <w:r w:rsidRPr="00EE292D">
        <w:rPr>
          <w:b/>
          <w:u w:val="single"/>
        </w:rPr>
        <w:t xml:space="preserve">oraz </w:t>
      </w:r>
      <w:r>
        <w:rPr>
          <w:b/>
          <w:u w:val="single"/>
        </w:rPr>
        <w:t xml:space="preserve">do </w:t>
      </w:r>
      <w:r w:rsidRPr="00EE292D">
        <w:rPr>
          <w:b/>
          <w:u w:val="single"/>
        </w:rPr>
        <w:t>oceny rozwiązań równoważnych.</w:t>
      </w:r>
    </w:p>
    <w:p w14:paraId="06B22A92" w14:textId="77777777" w:rsidR="00DD5173" w:rsidRPr="00A80E84" w:rsidRDefault="00DD5173" w:rsidP="00DD5173">
      <w:pPr>
        <w:autoSpaceDE w:val="0"/>
        <w:adjustRightInd w:val="0"/>
        <w:rPr>
          <w:color w:val="000000"/>
        </w:rPr>
      </w:pPr>
    </w:p>
    <w:p w14:paraId="7C17E8A5" w14:textId="77777777" w:rsidR="00DD5173" w:rsidRPr="00AB0D20" w:rsidRDefault="00DD5173" w:rsidP="00DD5173">
      <w:pPr>
        <w:autoSpaceDE w:val="0"/>
        <w:adjustRightInd w:val="0"/>
        <w:jc w:val="both"/>
        <w:rPr>
          <w:b/>
          <w:color w:val="000000"/>
        </w:rPr>
      </w:pPr>
      <w:r w:rsidRPr="00AB0D20">
        <w:rPr>
          <w:b/>
          <w:color w:val="000000"/>
        </w:rPr>
        <w:t xml:space="preserve">Dla wszystkich użytych w projekcie wyrobów dopuszcza się rozwiązania równoważne. </w:t>
      </w:r>
    </w:p>
    <w:p w14:paraId="3C44F854" w14:textId="77777777" w:rsidR="00DD5173" w:rsidRPr="00A80E84" w:rsidRDefault="00DD5173" w:rsidP="00C03BDD">
      <w:pPr>
        <w:autoSpaceDE w:val="0"/>
        <w:adjustRightInd w:val="0"/>
        <w:jc w:val="both"/>
        <w:rPr>
          <w:color w:val="000000"/>
        </w:rPr>
      </w:pPr>
      <w:r w:rsidRPr="00A80E84">
        <w:rPr>
          <w:color w:val="000000"/>
        </w:rPr>
        <w:t>Równoważność to rozwią</w:t>
      </w:r>
      <w:r>
        <w:rPr>
          <w:color w:val="000000"/>
        </w:rPr>
        <w:t>zania (materiałowe, technologiczne i użytkowe)</w:t>
      </w:r>
      <w:r w:rsidRPr="00A80E84">
        <w:rPr>
          <w:color w:val="000000"/>
        </w:rPr>
        <w:t xml:space="preserve">, które nie są </w:t>
      </w:r>
      <w:r>
        <w:rPr>
          <w:color w:val="000000"/>
        </w:rPr>
        <w:t>identyczne</w:t>
      </w:r>
      <w:r w:rsidRPr="00A80E84">
        <w:rPr>
          <w:color w:val="000000"/>
        </w:rPr>
        <w:t xml:space="preserve"> z opisem przedmiotu zamówienia, ale które powodują, </w:t>
      </w:r>
      <w:r>
        <w:rPr>
          <w:color w:val="000000"/>
        </w:rPr>
        <w:t>że zamawiający uzyska efekt inwestycyjny w pełni odpowiadający</w:t>
      </w:r>
      <w:r w:rsidRPr="00A80E84">
        <w:rPr>
          <w:color w:val="000000"/>
        </w:rPr>
        <w:t xml:space="preserve"> jego potrzebom, celowi zamówienia oraz </w:t>
      </w:r>
      <w:r>
        <w:rPr>
          <w:color w:val="000000"/>
        </w:rPr>
        <w:t>zgodny z obowiązującymi przepisami i normami</w:t>
      </w:r>
      <w:r w:rsidRPr="00A80E84">
        <w:rPr>
          <w:color w:val="000000"/>
        </w:rPr>
        <w:t xml:space="preserve">. </w:t>
      </w:r>
    </w:p>
    <w:p w14:paraId="3CF7880E" w14:textId="77777777" w:rsidR="00DD5173" w:rsidRPr="00A80E84" w:rsidRDefault="00DD5173" w:rsidP="00C03BDD">
      <w:pPr>
        <w:autoSpaceDE w:val="0"/>
        <w:adjustRightInd w:val="0"/>
        <w:jc w:val="both"/>
        <w:rPr>
          <w:color w:val="000000"/>
        </w:rPr>
      </w:pPr>
      <w:r w:rsidRPr="00A80E84">
        <w:rPr>
          <w:color w:val="000000"/>
        </w:rPr>
        <w:t>Stanowisko takie znajduje poparcie w wyroku Krajowej Izby Odw</w:t>
      </w:r>
      <w:r>
        <w:rPr>
          <w:color w:val="000000"/>
        </w:rPr>
        <w:t>oławczej z dnia 6 sierpnia 2008</w:t>
      </w:r>
      <w:r w:rsidRPr="00A80E84">
        <w:rPr>
          <w:color w:val="000000"/>
        </w:rPr>
        <w:t xml:space="preserve">r. </w:t>
      </w:r>
    </w:p>
    <w:p w14:paraId="7F2B5D3F" w14:textId="77777777" w:rsidR="00DD5173" w:rsidRPr="00A80E84" w:rsidRDefault="00DD5173" w:rsidP="00C03BDD">
      <w:pPr>
        <w:autoSpaceDE w:val="0"/>
        <w:adjustRightInd w:val="0"/>
        <w:jc w:val="both"/>
        <w:rPr>
          <w:color w:val="000000"/>
        </w:rPr>
      </w:pPr>
      <w:r w:rsidRPr="00A80E84">
        <w:rPr>
          <w:color w:val="000000"/>
        </w:rPr>
        <w:t>sygn. akt KIO/UZP 967/09, zgodnie z którym pojęcie równoważności nie może oznaczać tożsamości pro</w:t>
      </w:r>
      <w:r>
        <w:rPr>
          <w:color w:val="000000"/>
        </w:rPr>
        <w:softHyphen/>
      </w:r>
      <w:r w:rsidRPr="00A80E84">
        <w:rPr>
          <w:color w:val="000000"/>
        </w:rPr>
        <w:t>duktów, ponieważ przeczyłoby to istocie oferowania produktów równoważnych i czyniłoby ją pozorną</w:t>
      </w:r>
      <w:r>
        <w:rPr>
          <w:color w:val="000000"/>
        </w:rPr>
        <w:t xml:space="preserve"> </w:t>
      </w:r>
      <w:r w:rsidRPr="00A80E84">
        <w:rPr>
          <w:color w:val="000000"/>
        </w:rPr>
        <w:t>i w praktyce niemożliwą do spełnienia.</w:t>
      </w:r>
    </w:p>
    <w:p w14:paraId="3DA523C3" w14:textId="77777777" w:rsidR="00DD5173" w:rsidRPr="00A80E84" w:rsidRDefault="00DD5173" w:rsidP="00C03BDD">
      <w:pPr>
        <w:autoSpaceDE w:val="0"/>
        <w:adjustRightInd w:val="0"/>
        <w:jc w:val="both"/>
        <w:rPr>
          <w:color w:val="000000"/>
        </w:rPr>
      </w:pPr>
      <w:r w:rsidRPr="00A80E84">
        <w:rPr>
          <w:color w:val="000000"/>
        </w:rPr>
        <w:t>Równoważny produkt nie musi posiadać cech identycznych z produktem wskazanym w dokumentacji projektowej (wyrok Krajowej Izby Odwoławczej z dnia 12 grudnia 2008 r. sygn. akt KIO/UZP 1391/08)</w:t>
      </w:r>
    </w:p>
    <w:p w14:paraId="0359BCA5" w14:textId="77777777" w:rsidR="00DD5173" w:rsidRDefault="00DD5173" w:rsidP="00C03BDD">
      <w:pPr>
        <w:autoSpaceDE w:val="0"/>
        <w:adjustRightInd w:val="0"/>
        <w:jc w:val="both"/>
        <w:rPr>
          <w:color w:val="000000"/>
        </w:rPr>
      </w:pPr>
    </w:p>
    <w:p w14:paraId="24A6C063" w14:textId="77777777" w:rsidR="00DD5173" w:rsidRPr="00A80E84" w:rsidRDefault="00DD5173" w:rsidP="00C03BDD">
      <w:pPr>
        <w:autoSpaceDE w:val="0"/>
        <w:adjustRightInd w:val="0"/>
        <w:jc w:val="both"/>
        <w:rPr>
          <w:color w:val="000000"/>
        </w:rPr>
      </w:pPr>
      <w:r w:rsidRPr="00A80E84">
        <w:rPr>
          <w:color w:val="000000"/>
        </w:rPr>
        <w:t>Przez pojęcie urządzeń i materiałów równoważnych należy rozumieć urządzenia i materiały gwarantujące realizację robót zgodnie z wydanym pozwoleniem na budowę oraz zapewniające uzyskanie parametrów technicznych i eksploatacyjnych takich samych lub wyższych od założonych w dokumentacji projektowej</w:t>
      </w:r>
    </w:p>
    <w:p w14:paraId="2C2F6384" w14:textId="77777777" w:rsidR="00DD5173" w:rsidRPr="00A80E84" w:rsidRDefault="00DD5173" w:rsidP="00C03BDD">
      <w:pPr>
        <w:autoSpaceDE w:val="0"/>
        <w:adjustRightInd w:val="0"/>
        <w:jc w:val="both"/>
        <w:rPr>
          <w:color w:val="000000"/>
        </w:rPr>
      </w:pPr>
      <w:r w:rsidRPr="00A80E84">
        <w:rPr>
          <w:color w:val="000000"/>
        </w:rPr>
        <w:t>oraz w specyfikacji technicznej wykonania i odbioru robót budowlanych.</w:t>
      </w:r>
    </w:p>
    <w:p w14:paraId="310998B8" w14:textId="77777777" w:rsidR="00DD5173" w:rsidRDefault="00DD5173" w:rsidP="00C03BDD">
      <w:pPr>
        <w:autoSpaceDE w:val="0"/>
        <w:adjustRightInd w:val="0"/>
        <w:jc w:val="both"/>
        <w:rPr>
          <w:color w:val="000000"/>
        </w:rPr>
      </w:pPr>
    </w:p>
    <w:p w14:paraId="5834958C" w14:textId="77777777" w:rsidR="00DD5173" w:rsidRPr="00E26416" w:rsidRDefault="00DD5173" w:rsidP="00DD5173">
      <w:pPr>
        <w:autoSpaceDE w:val="0"/>
        <w:adjustRightInd w:val="0"/>
        <w:jc w:val="both"/>
        <w:rPr>
          <w:b/>
          <w:color w:val="000000"/>
        </w:rPr>
      </w:pPr>
      <w:r w:rsidRPr="00E26416">
        <w:rPr>
          <w:b/>
          <w:color w:val="000000"/>
        </w:rPr>
        <w:t xml:space="preserve">Podane w dokumentacji projektowej nazwy własne nie mają na celu naruszenia przepisów ustawy </w:t>
      </w:r>
    </w:p>
    <w:p w14:paraId="7459F95E" w14:textId="77777777" w:rsidR="00DD5173" w:rsidRPr="00E26416" w:rsidRDefault="00DD5173" w:rsidP="00DD5173">
      <w:pPr>
        <w:autoSpaceDE w:val="0"/>
        <w:adjustRightInd w:val="0"/>
        <w:jc w:val="both"/>
        <w:rPr>
          <w:b/>
          <w:color w:val="000000"/>
        </w:rPr>
      </w:pPr>
      <w:r w:rsidRPr="00E26416">
        <w:rPr>
          <w:b/>
          <w:color w:val="000000"/>
        </w:rPr>
        <w:t>z dnia 11 września 2019 r. ‒ Prawo zamówień publicznych,</w:t>
      </w:r>
      <w:r>
        <w:rPr>
          <w:b/>
          <w:color w:val="000000"/>
        </w:rPr>
        <w:t xml:space="preserve"> </w:t>
      </w:r>
      <w:r w:rsidRPr="00E26416">
        <w:rPr>
          <w:b/>
          <w:color w:val="000000"/>
        </w:rPr>
        <w:t>a wyłącznie za zadanie sprecyzowanie oczekiwań jakościowych i technologicznych Zamawiającego,</w:t>
      </w:r>
      <w:r>
        <w:rPr>
          <w:b/>
          <w:color w:val="000000"/>
        </w:rPr>
        <w:t xml:space="preserve"> </w:t>
      </w:r>
      <w:r w:rsidRPr="00E26416">
        <w:rPr>
          <w:b/>
          <w:color w:val="000000"/>
        </w:rPr>
        <w:t>na podstawie określonych parametrów technicznych i użytkowych.</w:t>
      </w:r>
    </w:p>
    <w:p w14:paraId="3AC07F5D" w14:textId="77777777" w:rsidR="00DD5173" w:rsidRPr="00A80E84" w:rsidRDefault="00DD5173" w:rsidP="00DD5173">
      <w:pPr>
        <w:autoSpaceDE w:val="0"/>
        <w:adjustRightInd w:val="0"/>
        <w:jc w:val="both"/>
        <w:rPr>
          <w:color w:val="000000"/>
        </w:rPr>
      </w:pPr>
      <w:r>
        <w:rPr>
          <w:color w:val="000000"/>
        </w:rPr>
        <w:t>R</w:t>
      </w:r>
      <w:r w:rsidRPr="00A80E84">
        <w:rPr>
          <w:color w:val="000000"/>
        </w:rPr>
        <w:t xml:space="preserve">ozwiązania równoważne </w:t>
      </w:r>
      <w:r>
        <w:rPr>
          <w:color w:val="000000"/>
        </w:rPr>
        <w:t xml:space="preserve">są dopuszczalne </w:t>
      </w:r>
      <w:r w:rsidRPr="00A80E84">
        <w:rPr>
          <w:color w:val="000000"/>
        </w:rPr>
        <w:t xml:space="preserve">pod warunkiem spełnienia </w:t>
      </w:r>
      <w:r>
        <w:rPr>
          <w:color w:val="000000"/>
        </w:rPr>
        <w:t>wymagań</w:t>
      </w:r>
      <w:r w:rsidRPr="00A80E84">
        <w:rPr>
          <w:color w:val="000000"/>
        </w:rPr>
        <w:t xml:space="preserve"> technologicz</w:t>
      </w:r>
      <w:r>
        <w:rPr>
          <w:color w:val="000000"/>
        </w:rPr>
        <w:t xml:space="preserve">nych, wydajnościowych i funkcjonalno-użytkowych ustalonych </w:t>
      </w:r>
      <w:r w:rsidRPr="00A80E84">
        <w:rPr>
          <w:color w:val="000000"/>
        </w:rPr>
        <w:t>w projekcie.</w:t>
      </w:r>
    </w:p>
    <w:p w14:paraId="05E2E223" w14:textId="77777777" w:rsidR="00DD5173" w:rsidRPr="00A80E84" w:rsidRDefault="00DD5173" w:rsidP="00DD5173">
      <w:pPr>
        <w:autoSpaceDE w:val="0"/>
        <w:adjustRightInd w:val="0"/>
        <w:jc w:val="both"/>
        <w:rPr>
          <w:color w:val="000000"/>
        </w:rPr>
      </w:pPr>
    </w:p>
    <w:p w14:paraId="6C0A19E6" w14:textId="77777777" w:rsidR="00DD5173" w:rsidRPr="00E56589" w:rsidRDefault="00DD5173" w:rsidP="00DD5173">
      <w:pPr>
        <w:autoSpaceDE w:val="0"/>
        <w:adjustRightInd w:val="0"/>
        <w:jc w:val="both"/>
        <w:rPr>
          <w:b/>
          <w:color w:val="000000"/>
        </w:rPr>
      </w:pPr>
      <w:r w:rsidRPr="00A80E84">
        <w:rPr>
          <w:b/>
          <w:color w:val="000000"/>
        </w:rPr>
        <w:t xml:space="preserve">Podstawą do oceny równoważności zaproponowanych produktów / urządzeń / towarów/ jest porównanie parametrów </w:t>
      </w:r>
      <w:r>
        <w:rPr>
          <w:b/>
          <w:color w:val="000000"/>
        </w:rPr>
        <w:t xml:space="preserve">technicznych, </w:t>
      </w:r>
      <w:r w:rsidRPr="00A80E84">
        <w:rPr>
          <w:b/>
          <w:color w:val="000000"/>
        </w:rPr>
        <w:t>materiałowych</w:t>
      </w:r>
      <w:r>
        <w:rPr>
          <w:b/>
          <w:color w:val="000000"/>
        </w:rPr>
        <w:t xml:space="preserve">, </w:t>
      </w:r>
      <w:r w:rsidRPr="00A80E84">
        <w:rPr>
          <w:b/>
          <w:color w:val="000000"/>
        </w:rPr>
        <w:t>jakościowych oraz k</w:t>
      </w:r>
      <w:r>
        <w:rPr>
          <w:b/>
          <w:color w:val="000000"/>
        </w:rPr>
        <w:t xml:space="preserve">ryteriów stosowania i wymagań użytkowych </w:t>
      </w:r>
      <w:r w:rsidRPr="00A80E84">
        <w:rPr>
          <w:b/>
          <w:color w:val="000000"/>
        </w:rPr>
        <w:t>podanych w dokumentacji projektowej</w:t>
      </w:r>
      <w:r>
        <w:rPr>
          <w:b/>
          <w:color w:val="000000"/>
        </w:rPr>
        <w:t>.</w:t>
      </w:r>
    </w:p>
    <w:p w14:paraId="5A908DCE" w14:textId="77777777" w:rsidR="00DD5173" w:rsidRPr="00A80E84" w:rsidRDefault="00DD5173" w:rsidP="00DD5173">
      <w:pPr>
        <w:jc w:val="both"/>
        <w:rPr>
          <w:rFonts w:eastAsia="Lucida Sans Unicode"/>
          <w:bCs/>
        </w:rPr>
      </w:pPr>
      <w:r w:rsidRPr="00A80E84">
        <w:rPr>
          <w:rFonts w:eastAsia="Lucida Sans Unicode"/>
          <w:bCs/>
        </w:rPr>
        <w:lastRenderedPageBreak/>
        <w:t xml:space="preserve">Inwestor nie jest bezwarunkowo zobowiązany do zastosowania tych konkretnych, podanych w dokumentacji projektowej i kosztorysowej produktów i może stosować inne, jednakże wyłącznie pod warunkiem ich zgodności z produktami podanymi w dokumentacji </w:t>
      </w:r>
      <w:r>
        <w:rPr>
          <w:rFonts w:eastAsia="Lucida Sans Unicode"/>
          <w:bCs/>
        </w:rPr>
        <w:t xml:space="preserve">m.in. </w:t>
      </w:r>
      <w:r w:rsidRPr="00A80E84">
        <w:rPr>
          <w:rFonts w:eastAsia="Lucida Sans Unicode"/>
          <w:bCs/>
        </w:rPr>
        <w:t>pod względem:</w:t>
      </w:r>
    </w:p>
    <w:p w14:paraId="769CFE69" w14:textId="77777777" w:rsidR="00DD5173" w:rsidRPr="00A80E84" w:rsidRDefault="00DD5173" w:rsidP="00DD5173">
      <w:pPr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• gabarytów budowlanych i konstrukcyjnych;</w:t>
      </w:r>
    </w:p>
    <w:p w14:paraId="7FD8F588" w14:textId="77777777" w:rsidR="00DD5173" w:rsidRPr="00A80E84" w:rsidRDefault="00DD5173" w:rsidP="00DD5173">
      <w:pPr>
        <w:jc w:val="both"/>
        <w:rPr>
          <w:rFonts w:eastAsia="Lucida Sans Unicode"/>
          <w:bCs/>
        </w:rPr>
      </w:pPr>
      <w:r w:rsidRPr="00A80E84">
        <w:rPr>
          <w:rFonts w:eastAsia="Lucida Sans Unicode"/>
          <w:bCs/>
        </w:rPr>
        <w:t xml:space="preserve">• </w:t>
      </w:r>
      <w:r>
        <w:rPr>
          <w:rFonts w:eastAsia="Lucida Sans Unicode"/>
          <w:bCs/>
        </w:rPr>
        <w:t>przeznaczenia i charakteru użytkowego;</w:t>
      </w:r>
    </w:p>
    <w:p w14:paraId="4150581E" w14:textId="77777777" w:rsidR="00DD5173" w:rsidRPr="00A80E84" w:rsidRDefault="00DD5173" w:rsidP="00DD5173">
      <w:pPr>
        <w:jc w:val="both"/>
        <w:rPr>
          <w:rFonts w:eastAsia="Lucida Sans Unicode"/>
          <w:bCs/>
        </w:rPr>
      </w:pPr>
      <w:r w:rsidRPr="00A80E84">
        <w:rPr>
          <w:rFonts w:eastAsia="Lucida Sans Unicode"/>
          <w:bCs/>
        </w:rPr>
        <w:t>• charakterystyki materiało</w:t>
      </w:r>
      <w:r>
        <w:rPr>
          <w:rFonts w:eastAsia="Lucida Sans Unicode"/>
          <w:bCs/>
        </w:rPr>
        <w:t>wej (rodzaj i jakość materiału);</w:t>
      </w:r>
    </w:p>
    <w:p w14:paraId="42515E86" w14:textId="77777777" w:rsidR="00DD5173" w:rsidRDefault="00DD5173" w:rsidP="00DD5173">
      <w:pPr>
        <w:jc w:val="both"/>
        <w:rPr>
          <w:rFonts w:eastAsia="Lucida Sans Unicode"/>
          <w:bCs/>
        </w:rPr>
      </w:pPr>
      <w:r w:rsidRPr="00A80E84">
        <w:rPr>
          <w:rFonts w:eastAsia="Lucida Sans Unicode"/>
          <w:bCs/>
        </w:rPr>
        <w:t>• parametrów technicznych (</w:t>
      </w:r>
      <w:r>
        <w:rPr>
          <w:rFonts w:eastAsia="Lucida Sans Unicode"/>
          <w:bCs/>
        </w:rPr>
        <w:t xml:space="preserve">wydajność, izolacyjność, odporność, </w:t>
      </w:r>
      <w:r w:rsidRPr="00A80E84">
        <w:rPr>
          <w:rFonts w:eastAsia="Lucida Sans Unicode"/>
          <w:bCs/>
        </w:rPr>
        <w:t xml:space="preserve">wytrzymałość, trwałość, </w:t>
      </w:r>
      <w:r>
        <w:rPr>
          <w:rFonts w:eastAsia="Lucida Sans Unicode"/>
          <w:bCs/>
        </w:rPr>
        <w:t>etc.);</w:t>
      </w:r>
    </w:p>
    <w:p w14:paraId="46A41C89" w14:textId="77777777" w:rsidR="00DD5173" w:rsidRPr="00A80E84" w:rsidRDefault="00DD5173" w:rsidP="00DD5173">
      <w:pPr>
        <w:jc w:val="both"/>
        <w:rPr>
          <w:rFonts w:eastAsia="Lucida Sans Unicode"/>
          <w:bCs/>
        </w:rPr>
      </w:pPr>
      <w:r w:rsidRPr="00A80E84">
        <w:rPr>
          <w:rFonts w:eastAsia="Lucida Sans Unicode"/>
          <w:bCs/>
        </w:rPr>
        <w:t>• parame</w:t>
      </w:r>
      <w:r>
        <w:rPr>
          <w:rFonts w:eastAsia="Lucida Sans Unicode"/>
          <w:bCs/>
        </w:rPr>
        <w:t>trów bezpieczeństwa użytkowania;</w:t>
      </w:r>
    </w:p>
    <w:p w14:paraId="20E79627" w14:textId="77777777" w:rsidR="00DD5173" w:rsidRPr="00E56589" w:rsidRDefault="00DD5173" w:rsidP="00DD5173">
      <w:pPr>
        <w:autoSpaceDE w:val="0"/>
        <w:adjustRightInd w:val="0"/>
        <w:jc w:val="both"/>
        <w:rPr>
          <w:color w:val="000000"/>
        </w:rPr>
      </w:pPr>
      <w:r w:rsidRPr="00A80E84">
        <w:rPr>
          <w:color w:val="000000"/>
        </w:rPr>
        <w:t>Oferowane materiały i urządzenia równoważne nie mogą spowodować zwiększenia kosztów eksploatacyjnych obiektu bardziej niż założone w dokumentacji projektowej.</w:t>
      </w:r>
    </w:p>
    <w:p w14:paraId="6F781C99" w14:textId="77777777" w:rsidR="00DD5173" w:rsidRPr="00A80E84" w:rsidRDefault="00DD5173" w:rsidP="00DD5173">
      <w:pPr>
        <w:autoSpaceDE w:val="0"/>
        <w:adjustRightInd w:val="0"/>
        <w:jc w:val="both"/>
      </w:pPr>
    </w:p>
    <w:p w14:paraId="6DEE0FE4" w14:textId="77777777" w:rsidR="00DD5173" w:rsidRPr="00A80E84" w:rsidRDefault="00DD5173" w:rsidP="00DD5173">
      <w:pPr>
        <w:autoSpaceDE w:val="0"/>
        <w:adjustRightInd w:val="0"/>
        <w:jc w:val="both"/>
      </w:pPr>
      <w:r w:rsidRPr="00A80E84">
        <w:t>Na etapie składania oferty wykonawca / oferent ma obowiązek zapoznania się z całą dokumentacją projektową. W przypadku wątpliwości dotyczących przyjętych rozwiązań w niniejszej dokumentacji oferent/wykonawca zobowiązany jest wystąpić do jednostki projektowania za pośrednictwem Inwestora o złożenie wyjaśnień.</w:t>
      </w:r>
    </w:p>
    <w:p w14:paraId="60E496D6" w14:textId="77777777" w:rsidR="00DD5173" w:rsidRPr="00A80E84" w:rsidRDefault="00DD5173" w:rsidP="00DD5173">
      <w:pPr>
        <w:autoSpaceDE w:val="0"/>
        <w:adjustRightInd w:val="0"/>
        <w:jc w:val="both"/>
      </w:pPr>
    </w:p>
    <w:p w14:paraId="3C7B7712" w14:textId="77777777" w:rsidR="00DD5173" w:rsidRPr="00EF1D29" w:rsidRDefault="00DD5173" w:rsidP="00DD5173">
      <w:pPr>
        <w:jc w:val="both"/>
        <w:rPr>
          <w:rFonts w:eastAsia="Lucida Sans Unicode"/>
          <w:bCs/>
        </w:rPr>
      </w:pPr>
      <w:r w:rsidRPr="00A80E84">
        <w:rPr>
          <w:rFonts w:eastAsia="Lucida Sans Unicode"/>
          <w:bCs/>
        </w:rPr>
        <w:t xml:space="preserve">Wszystkie produkty </w:t>
      </w:r>
      <w:r w:rsidRPr="00A80E84">
        <w:t xml:space="preserve">równoważne (tzw. odpowiedniki / zamienniki) </w:t>
      </w:r>
      <w:r w:rsidRPr="00A80E84">
        <w:rPr>
          <w:rFonts w:eastAsia="Lucida Sans Unicode"/>
          <w:bCs/>
        </w:rPr>
        <w:t>zastosowane</w:t>
      </w:r>
      <w:r>
        <w:rPr>
          <w:rFonts w:eastAsia="Lucida Sans Unicode"/>
          <w:bCs/>
        </w:rPr>
        <w:t xml:space="preserve"> w realizacji inwestycji</w:t>
      </w:r>
      <w:r w:rsidRPr="00A80E84">
        <w:rPr>
          <w:rFonts w:eastAsia="Lucida Sans Unicode"/>
          <w:bCs/>
        </w:rPr>
        <w:t xml:space="preserve"> </w:t>
      </w:r>
      <w:r>
        <w:rPr>
          <w:rFonts w:eastAsia="Lucida Sans Unicode"/>
          <w:bCs/>
        </w:rPr>
        <w:t xml:space="preserve">muszą zostać zatwierdzone przez Inwestora oraz </w:t>
      </w:r>
      <w:r w:rsidRPr="00A80E84">
        <w:rPr>
          <w:rFonts w:eastAsia="Lucida Sans Unicode"/>
          <w:bCs/>
        </w:rPr>
        <w:t>posiadać niezbędne, wymagane przez prawo deklara</w:t>
      </w:r>
      <w:r>
        <w:rPr>
          <w:rFonts w:eastAsia="Lucida Sans Unicode"/>
          <w:bCs/>
        </w:rPr>
        <w:t xml:space="preserve">cje zgodności i jakości z </w:t>
      </w:r>
      <w:r w:rsidRPr="00A80E84">
        <w:rPr>
          <w:rFonts w:eastAsia="Lucida Sans Unicode"/>
          <w:bCs/>
        </w:rPr>
        <w:t>normami dotyczącymi określonej grupy produktów, w szczególności aktualne certyfikaty wydane przez akredytowaną jednostkę certyfikując</w:t>
      </w:r>
      <w:r>
        <w:rPr>
          <w:rFonts w:eastAsia="Lucida Sans Unicode"/>
          <w:bCs/>
        </w:rPr>
        <w:t>ą dla poszczególnych materiałów i urządzeń</w:t>
      </w:r>
      <w:r w:rsidRPr="00A80E84">
        <w:rPr>
          <w:rFonts w:eastAsia="Lucida Sans Unicode"/>
          <w:bCs/>
        </w:rPr>
        <w:t xml:space="preserve">, potwierdzające zgodność z </w:t>
      </w:r>
      <w:r>
        <w:rPr>
          <w:rFonts w:eastAsia="Lucida Sans Unicode"/>
          <w:bCs/>
        </w:rPr>
        <w:t>Polskimi Normami,</w:t>
      </w:r>
      <w:r w:rsidRPr="00A80E84">
        <w:rPr>
          <w:rFonts w:eastAsia="Lucida Sans Unicode"/>
          <w:bCs/>
        </w:rPr>
        <w:t xml:space="preserve"> które należy dostarczyć wraz </w:t>
      </w:r>
      <w:r>
        <w:rPr>
          <w:rFonts w:eastAsia="Lucida Sans Unicode"/>
          <w:bCs/>
        </w:rPr>
        <w:t xml:space="preserve">z autoryzacją </w:t>
      </w:r>
      <w:r w:rsidRPr="00A80E84">
        <w:rPr>
          <w:rFonts w:eastAsia="Lucida Sans Unicode"/>
          <w:bCs/>
        </w:rPr>
        <w:t>producenta.</w:t>
      </w:r>
    </w:p>
    <w:p w14:paraId="6793B385" w14:textId="77777777" w:rsidR="00DD5173" w:rsidRPr="00A80E84" w:rsidRDefault="00DD5173" w:rsidP="00DD5173">
      <w:pPr>
        <w:autoSpaceDE w:val="0"/>
        <w:adjustRightInd w:val="0"/>
        <w:jc w:val="both"/>
      </w:pPr>
      <w:r w:rsidRPr="00A80E84">
        <w:t xml:space="preserve">W przypadku, gdy w trakcie </w:t>
      </w:r>
      <w:r>
        <w:t>realizacji inwestycji</w:t>
      </w:r>
      <w:r w:rsidRPr="00A80E84">
        <w:t xml:space="preserve"> Zamawiający </w:t>
      </w:r>
      <w:r>
        <w:t>posiądzie wiedzę</w:t>
      </w:r>
      <w:r w:rsidRPr="00A80E84">
        <w:t xml:space="preserve">, że przewidziany w ofercie </w:t>
      </w:r>
      <w:r>
        <w:t>wykonawcy wyrób lub</w:t>
      </w:r>
      <w:r w:rsidRPr="00A80E84">
        <w:t xml:space="preserve"> urządzenie nie spełnia parametrów technicznych lub standardów jakościowych </w:t>
      </w:r>
      <w:r>
        <w:t>przewidzianych w dokumentacji, w</w:t>
      </w:r>
      <w:r w:rsidRPr="00A80E84">
        <w:t xml:space="preserve">ykonawca </w:t>
      </w:r>
      <w:r>
        <w:t xml:space="preserve">będzie obowiązany zastosować materiały i technologie </w:t>
      </w:r>
      <w:r w:rsidRPr="00A80E84">
        <w:t>zgodnie z dokumentacją projektową.</w:t>
      </w:r>
    </w:p>
    <w:p w14:paraId="285AE82F" w14:textId="77777777" w:rsidR="00DD5173" w:rsidRDefault="00DD5173" w:rsidP="00DD5173">
      <w:pPr>
        <w:tabs>
          <w:tab w:val="left" w:pos="6288"/>
        </w:tabs>
        <w:autoSpaceDE w:val="0"/>
        <w:adjustRightInd w:val="0"/>
        <w:rPr>
          <w:kern w:val="18"/>
        </w:rPr>
      </w:pPr>
    </w:p>
    <w:p w14:paraId="428A1802" w14:textId="77777777" w:rsidR="00DD5173" w:rsidRPr="00A80E84" w:rsidRDefault="00DD5173" w:rsidP="00DD5173">
      <w:pPr>
        <w:rPr>
          <w:kern w:val="18"/>
        </w:rPr>
      </w:pPr>
    </w:p>
    <w:p w14:paraId="46C7E2C3" w14:textId="77777777" w:rsidR="00DD5173" w:rsidRDefault="00DD5173" w:rsidP="00C03BDD">
      <w:pPr>
        <w:spacing w:line="276" w:lineRule="auto"/>
        <w:rPr>
          <w:b/>
          <w:bCs/>
        </w:rPr>
      </w:pPr>
    </w:p>
    <w:p w14:paraId="7D532B1A" w14:textId="77777777" w:rsidR="00DD5173" w:rsidRDefault="00DD5173" w:rsidP="00DD5173">
      <w:pPr>
        <w:spacing w:line="276" w:lineRule="auto"/>
        <w:ind w:firstLine="567"/>
        <w:jc w:val="center"/>
        <w:rPr>
          <w:b/>
          <w:bCs/>
        </w:rPr>
      </w:pPr>
    </w:p>
    <w:p w14:paraId="7AA98398" w14:textId="77777777" w:rsidR="00DD5173" w:rsidRDefault="00DD5173" w:rsidP="00DD5173">
      <w:pPr>
        <w:spacing w:line="276" w:lineRule="auto"/>
        <w:ind w:firstLine="567"/>
        <w:jc w:val="center"/>
        <w:rPr>
          <w:b/>
          <w:bCs/>
        </w:rPr>
      </w:pPr>
    </w:p>
    <w:p w14:paraId="542A67DC" w14:textId="77777777" w:rsidR="00DD5173" w:rsidRDefault="00DD5173" w:rsidP="00DD5173">
      <w:pPr>
        <w:spacing w:line="276" w:lineRule="auto"/>
        <w:ind w:firstLine="567"/>
        <w:jc w:val="center"/>
        <w:rPr>
          <w:b/>
          <w:bCs/>
        </w:rPr>
      </w:pPr>
    </w:p>
    <w:p w14:paraId="79DF56AF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080D69C5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059F5727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4CDF2991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284A7492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4B66D729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43591CBB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7EF5B4F9" w14:textId="77777777" w:rsidR="00C81D08" w:rsidRDefault="00C81D08" w:rsidP="00DD5173">
      <w:pPr>
        <w:pStyle w:val="Tekstpodstawowywcity2"/>
        <w:rPr>
          <w:rFonts w:ascii="Arial" w:hAnsi="Arial"/>
        </w:rPr>
      </w:pPr>
    </w:p>
    <w:p w14:paraId="56F2F3EE" w14:textId="77777777" w:rsidR="00C81D08" w:rsidRDefault="00C81D08" w:rsidP="00DD5173">
      <w:pPr>
        <w:pStyle w:val="Tekstpodstawowywcity2"/>
        <w:rPr>
          <w:rFonts w:ascii="Arial" w:hAnsi="Arial"/>
        </w:rPr>
      </w:pPr>
    </w:p>
    <w:p w14:paraId="21A5960C" w14:textId="77777777" w:rsidR="00C81D08" w:rsidRDefault="00C81D08" w:rsidP="00DD5173">
      <w:pPr>
        <w:pStyle w:val="Tekstpodstawowywcity2"/>
        <w:rPr>
          <w:rFonts w:ascii="Arial" w:hAnsi="Arial"/>
        </w:rPr>
      </w:pPr>
    </w:p>
    <w:p w14:paraId="190E191D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2E6D057D" w14:textId="77777777" w:rsidR="00C81D08" w:rsidRDefault="00C81D08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4EFAADD0" w14:textId="3EB00EAF" w:rsidR="00C81D08" w:rsidRDefault="00C81D08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PLAN ORIENTACYJNY </w:t>
      </w:r>
    </w:p>
    <w:p w14:paraId="6A8EEF38" w14:textId="574479C0" w:rsidR="00C81D08" w:rsidRDefault="00C81D08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SKALA 1: 25 000</w:t>
      </w:r>
    </w:p>
    <w:p w14:paraId="76CD8485" w14:textId="77777777" w:rsidR="00C81D08" w:rsidRDefault="00C81D08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4CE62462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340E9BF1" w14:textId="622F44F3" w:rsidR="008D2FEA" w:rsidRDefault="00B52B29">
      <w:r>
        <w:rPr>
          <w:noProof/>
        </w:rPr>
        <w:drawing>
          <wp:inline distT="0" distB="0" distL="0" distR="0" wp14:anchorId="4A7519FC" wp14:editId="67C51FD6">
            <wp:extent cx="5760720" cy="6973570"/>
            <wp:effectExtent l="0" t="0" r="0" b="0"/>
            <wp:docPr id="6162052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205212" name="Obraz 6162052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2F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1C692" w14:textId="77777777" w:rsidR="004671A9" w:rsidRDefault="004671A9" w:rsidP="00057E37">
      <w:r>
        <w:separator/>
      </w:r>
    </w:p>
  </w:endnote>
  <w:endnote w:type="continuationSeparator" w:id="0">
    <w:p w14:paraId="584F3309" w14:textId="77777777" w:rsidR="004671A9" w:rsidRDefault="004671A9" w:rsidP="00057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8844A" w14:textId="77777777" w:rsidR="004671A9" w:rsidRDefault="004671A9" w:rsidP="00057E37">
      <w:r>
        <w:separator/>
      </w:r>
    </w:p>
  </w:footnote>
  <w:footnote w:type="continuationSeparator" w:id="0">
    <w:p w14:paraId="380F57A3" w14:textId="77777777" w:rsidR="004671A9" w:rsidRDefault="004671A9" w:rsidP="00057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A4EC9"/>
    <w:multiLevelType w:val="hybridMultilevel"/>
    <w:tmpl w:val="8990F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A5495C"/>
    <w:multiLevelType w:val="hybridMultilevel"/>
    <w:tmpl w:val="3844D8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F6D38"/>
    <w:multiLevelType w:val="hybridMultilevel"/>
    <w:tmpl w:val="B66A8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277002">
    <w:abstractNumId w:val="0"/>
  </w:num>
  <w:num w:numId="2" w16cid:durableId="1800763421">
    <w:abstractNumId w:val="2"/>
  </w:num>
  <w:num w:numId="3" w16cid:durableId="266741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ACD"/>
    <w:rsid w:val="00057E37"/>
    <w:rsid w:val="00106DF8"/>
    <w:rsid w:val="0011578B"/>
    <w:rsid w:val="00115ACD"/>
    <w:rsid w:val="001316D2"/>
    <w:rsid w:val="00174AF4"/>
    <w:rsid w:val="001F1C4A"/>
    <w:rsid w:val="00363E46"/>
    <w:rsid w:val="003911A3"/>
    <w:rsid w:val="00392E1B"/>
    <w:rsid w:val="00405954"/>
    <w:rsid w:val="004671A9"/>
    <w:rsid w:val="00487CF0"/>
    <w:rsid w:val="004B70A3"/>
    <w:rsid w:val="005E3809"/>
    <w:rsid w:val="006758A0"/>
    <w:rsid w:val="006E0EF7"/>
    <w:rsid w:val="0081521D"/>
    <w:rsid w:val="00856979"/>
    <w:rsid w:val="00883B9B"/>
    <w:rsid w:val="008D2FEA"/>
    <w:rsid w:val="00940F1A"/>
    <w:rsid w:val="009A733D"/>
    <w:rsid w:val="009B11BF"/>
    <w:rsid w:val="009E6724"/>
    <w:rsid w:val="00AE5B6B"/>
    <w:rsid w:val="00B52B29"/>
    <w:rsid w:val="00B724EF"/>
    <w:rsid w:val="00BB0EE5"/>
    <w:rsid w:val="00C03BDD"/>
    <w:rsid w:val="00C50B5E"/>
    <w:rsid w:val="00C81D08"/>
    <w:rsid w:val="00D41B52"/>
    <w:rsid w:val="00DD5173"/>
    <w:rsid w:val="00E47C38"/>
    <w:rsid w:val="00EB480C"/>
    <w:rsid w:val="00F17A99"/>
    <w:rsid w:val="00F6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92846"/>
  <w15:chartTrackingRefBased/>
  <w15:docId w15:val="{191728D4-42DB-4269-BA4E-66480C38D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7A9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F17A99"/>
    <w:pPr>
      <w:keepNext/>
      <w:snapToGrid w:val="0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17A99"/>
    <w:rPr>
      <w:rFonts w:ascii="Times New Roman" w:eastAsia="Times New Roman" w:hAnsi="Times New Roman" w:cs="Times New Roman"/>
      <w:b/>
      <w:bCs/>
      <w:color w:val="000000"/>
      <w:kern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17A99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057E37"/>
    <w:rPr>
      <w:rFonts w:ascii="Arial" w:eastAsia="Times New Roman" w:hAnsi="Arial"/>
      <w:sz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57E37"/>
    <w:rPr>
      <w:rFonts w:ascii="Arial" w:eastAsia="Times New Roman" w:hAnsi="Arial" w:cs="Arial"/>
      <w:szCs w:val="20"/>
      <w:lang w:eastAsia="pl-PL"/>
    </w:rPr>
  </w:style>
  <w:style w:type="paragraph" w:styleId="Lista4">
    <w:name w:val="List 4"/>
    <w:basedOn w:val="Normalny"/>
    <w:uiPriority w:val="99"/>
    <w:unhideWhenUsed/>
    <w:rsid w:val="00057E37"/>
    <w:pPr>
      <w:spacing w:after="200" w:line="276" w:lineRule="auto"/>
      <w:ind w:left="1132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57E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57E37"/>
    <w:rPr>
      <w:rFonts w:ascii="Calibri" w:eastAsia="Calibri" w:hAnsi="Calibri" w:cs="Arial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57E37"/>
    <w:pPr>
      <w:spacing w:after="200" w:line="276" w:lineRule="auto"/>
      <w:ind w:left="360"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57E37"/>
    <w:rPr>
      <w:rFonts w:ascii="Calibri" w:eastAsia="Calibri" w:hAnsi="Calibri" w:cs="Arial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7E3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57E37"/>
    <w:rPr>
      <w:rFonts w:ascii="Calibri" w:eastAsia="Calibri" w:hAnsi="Calibri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57E37"/>
    <w:rPr>
      <w:vertAlign w:val="superscript"/>
    </w:rPr>
  </w:style>
  <w:style w:type="character" w:customStyle="1" w:styleId="Nagwek10">
    <w:name w:val="Nagłówek #1_"/>
    <w:link w:val="Nagwek11"/>
    <w:rsid w:val="001316D2"/>
    <w:rPr>
      <w:rFonts w:ascii="Verdana" w:eastAsia="Verdana" w:hAnsi="Verdana" w:cs="Verdana"/>
    </w:rPr>
  </w:style>
  <w:style w:type="paragraph" w:customStyle="1" w:styleId="Nagwek11">
    <w:name w:val="Nagłówek #1"/>
    <w:basedOn w:val="Normalny"/>
    <w:link w:val="Nagwek10"/>
    <w:rsid w:val="001316D2"/>
    <w:pPr>
      <w:widowControl w:val="0"/>
      <w:spacing w:after="1440" w:line="262" w:lineRule="auto"/>
      <w:jc w:val="center"/>
      <w:outlineLvl w:val="0"/>
    </w:pPr>
    <w:rPr>
      <w:rFonts w:ascii="Verdana" w:eastAsia="Verdana" w:hAnsi="Verdana" w:cs="Verdana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D51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D5173"/>
    <w:rPr>
      <w:rFonts w:ascii="Calibri" w:eastAsia="Calibri" w:hAnsi="Calibri" w:cs="Arial"/>
      <w:sz w:val="20"/>
      <w:szCs w:val="20"/>
      <w:lang w:eastAsia="pl-PL"/>
    </w:rPr>
  </w:style>
  <w:style w:type="character" w:styleId="Pogrubienie">
    <w:name w:val="Strong"/>
    <w:uiPriority w:val="22"/>
    <w:qFormat/>
    <w:rsid w:val="00DD5173"/>
    <w:rPr>
      <w:b/>
      <w:bCs/>
    </w:rPr>
  </w:style>
  <w:style w:type="paragraph" w:styleId="Akapitzlist">
    <w:name w:val="List Paragraph"/>
    <w:basedOn w:val="Normalny"/>
    <w:uiPriority w:val="34"/>
    <w:qFormat/>
    <w:rsid w:val="00DD5173"/>
    <w:pPr>
      <w:ind w:left="720"/>
      <w:contextualSpacing/>
    </w:pPr>
    <w:rPr>
      <w:rFonts w:ascii="Arial" w:eastAsia="Times New Roman" w:hAnsi="Arial"/>
      <w:sz w:val="22"/>
      <w:szCs w:val="24"/>
    </w:rPr>
  </w:style>
  <w:style w:type="paragraph" w:styleId="NormalnyWeb">
    <w:name w:val="Normal (Web)"/>
    <w:basedOn w:val="Normalny"/>
    <w:uiPriority w:val="99"/>
    <w:semiHidden/>
    <w:rsid w:val="00DD5173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2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DD5173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DD517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DD5173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DD5173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vkekvd">
    <w:name w:val="vkekvd"/>
    <w:basedOn w:val="Domylnaczcionkaakapitu"/>
    <w:rsid w:val="004059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_kutno@energaoperator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10</Pages>
  <Words>3180</Words>
  <Characters>19083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</dc:creator>
  <cp:keywords/>
  <dc:description/>
  <cp:lastModifiedBy>Łukasz Skutnik</cp:lastModifiedBy>
  <cp:revision>9</cp:revision>
  <cp:lastPrinted>2025-11-04T08:29:00Z</cp:lastPrinted>
  <dcterms:created xsi:type="dcterms:W3CDTF">2025-09-28T16:20:00Z</dcterms:created>
  <dcterms:modified xsi:type="dcterms:W3CDTF">2025-11-27T07:35:00Z</dcterms:modified>
</cp:coreProperties>
</file>